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29" w:rsidRPr="00512F49" w:rsidRDefault="00F66829" w:rsidP="00512F49">
      <w:pPr>
        <w:spacing w:line="360" w:lineRule="auto"/>
        <w:jc w:val="center"/>
        <w:rPr>
          <w:rFonts w:ascii="Arial" w:hAnsi="Arial" w:cs="Arial"/>
          <w:b/>
        </w:rPr>
      </w:pPr>
      <w:r w:rsidRPr="00512F49">
        <w:rPr>
          <w:rFonts w:ascii="Arial" w:hAnsi="Arial" w:cs="Arial"/>
          <w:b/>
        </w:rPr>
        <w:t xml:space="preserve">ACTA RESUMEN DEL RESULTADO DE </w:t>
      </w:r>
      <w:r w:rsidR="00B473A5">
        <w:rPr>
          <w:rFonts w:ascii="Arial" w:hAnsi="Arial" w:cs="Arial"/>
          <w:b/>
        </w:rPr>
        <w:t xml:space="preserve">LA APLICACIÓN DE </w:t>
      </w:r>
      <w:bookmarkStart w:id="0" w:name="_GoBack"/>
      <w:bookmarkEnd w:id="0"/>
      <w:r w:rsidRPr="00512F49">
        <w:rPr>
          <w:rFonts w:ascii="Arial" w:hAnsi="Arial" w:cs="Arial"/>
          <w:b/>
        </w:rPr>
        <w:t xml:space="preserve">LAS PRUEBAS </w:t>
      </w:r>
      <w:r w:rsidR="00B473A5">
        <w:rPr>
          <w:rFonts w:ascii="Arial" w:hAnsi="Arial" w:cs="Arial"/>
          <w:b/>
        </w:rPr>
        <w:t>DE CONOCIMIENTOS TÉCNICOS</w:t>
      </w:r>
      <w:r w:rsidRPr="00512F49">
        <w:rPr>
          <w:rFonts w:ascii="Arial" w:hAnsi="Arial" w:cs="Arial"/>
          <w:b/>
        </w:rPr>
        <w:t xml:space="preserve"> APROBADO</w:t>
      </w:r>
    </w:p>
    <w:p w:rsidR="00FC0641" w:rsidRDefault="00323A99" w:rsidP="00512F49">
      <w:pPr>
        <w:spacing w:after="0" w:line="360" w:lineRule="auto"/>
        <w:jc w:val="both"/>
        <w:rPr>
          <w:rFonts w:ascii="Arial" w:hAnsi="Arial" w:cs="Arial"/>
        </w:rPr>
      </w:pPr>
      <w:r w:rsidRPr="00512F49">
        <w:rPr>
          <w:rFonts w:ascii="Arial" w:hAnsi="Arial" w:cs="Arial"/>
        </w:rPr>
        <w:t xml:space="preserve">En la ciudad de XXXX, a los XXXX días del mes de XXXX </w:t>
      </w:r>
      <w:r w:rsidR="005C6161" w:rsidRPr="00512F49">
        <w:rPr>
          <w:rFonts w:ascii="Arial" w:hAnsi="Arial" w:cs="Arial"/>
        </w:rPr>
        <w:t>del año XXX, de conformidad con el artículo</w:t>
      </w:r>
      <w:r w:rsidRPr="00512F49">
        <w:rPr>
          <w:rFonts w:ascii="Arial" w:hAnsi="Arial" w:cs="Arial"/>
        </w:rPr>
        <w:t xml:space="preserve"> </w:t>
      </w:r>
      <w:r w:rsidR="00F66829" w:rsidRPr="00512F49">
        <w:rPr>
          <w:rFonts w:ascii="Arial" w:hAnsi="Arial" w:cs="Arial"/>
        </w:rPr>
        <w:t>26</w:t>
      </w:r>
      <w:r w:rsidR="00203721" w:rsidRPr="00512F49">
        <w:rPr>
          <w:rFonts w:ascii="Arial" w:hAnsi="Arial" w:cs="Arial"/>
        </w:rPr>
        <w:t xml:space="preserve"> </w:t>
      </w:r>
      <w:r w:rsidRPr="00512F49">
        <w:rPr>
          <w:rFonts w:ascii="Arial" w:hAnsi="Arial" w:cs="Arial"/>
        </w:rPr>
        <w:t>de la Norma Técnica del Subsistema de Selección de Personal, comparecen los miembros del Tribunal de Mérit</w:t>
      </w:r>
      <w:r w:rsidR="00512F49">
        <w:rPr>
          <w:rFonts w:ascii="Arial" w:hAnsi="Arial" w:cs="Arial"/>
        </w:rPr>
        <w:t>os y Oposición los señores(as):</w:t>
      </w:r>
      <w:r w:rsidR="00512F49" w:rsidRPr="00512F49">
        <w:rPr>
          <w:rFonts w:ascii="Arial" w:hAnsi="Arial" w:cs="Arial"/>
        </w:rPr>
        <w:t xml:space="preserve"> </w:t>
      </w:r>
      <w:r w:rsidR="00512F49" w:rsidRPr="002417D8">
        <w:rPr>
          <w:rFonts w:ascii="Arial" w:hAnsi="Arial" w:cs="Arial"/>
        </w:rPr>
        <w:t>(Nombre de la Autoridad Nominadora de la institución o su delegado); (Nombre del responsable de la Unidad Administrativa de Talento Humano institucional o su delegado) y, (Nombre del responsable de la Unidad Administrativa a la que pertenece el puesto o su delegado)</w:t>
      </w:r>
      <w:r w:rsidR="00512F49">
        <w:rPr>
          <w:rFonts w:ascii="Arial" w:hAnsi="Arial" w:cs="Arial"/>
        </w:rPr>
        <w:t xml:space="preserve">, </w:t>
      </w:r>
      <w:r w:rsidR="00203721" w:rsidRPr="00512F49">
        <w:rPr>
          <w:rFonts w:ascii="Arial" w:hAnsi="Arial" w:cs="Arial"/>
        </w:rPr>
        <w:t xml:space="preserve">para conocer y aprobar los resultados de la </w:t>
      </w:r>
      <w:r w:rsidR="00F66829" w:rsidRPr="00512F49">
        <w:rPr>
          <w:rFonts w:ascii="Arial" w:hAnsi="Arial" w:cs="Arial"/>
        </w:rPr>
        <w:t>aplicación de</w:t>
      </w:r>
      <w:r w:rsidR="0082707D">
        <w:rPr>
          <w:rFonts w:ascii="Arial" w:hAnsi="Arial" w:cs="Arial"/>
        </w:rPr>
        <w:t xml:space="preserve"> las p</w:t>
      </w:r>
      <w:r w:rsidR="00F66829" w:rsidRPr="00512F49">
        <w:rPr>
          <w:rFonts w:ascii="Arial" w:hAnsi="Arial" w:cs="Arial"/>
        </w:rPr>
        <w:t xml:space="preserve">ruebas </w:t>
      </w:r>
      <w:r w:rsidR="0082707D">
        <w:rPr>
          <w:rFonts w:ascii="Arial" w:hAnsi="Arial" w:cs="Arial"/>
        </w:rPr>
        <w:t xml:space="preserve">de conocimientos técnicos </w:t>
      </w:r>
      <w:r w:rsidR="00512F49">
        <w:rPr>
          <w:rFonts w:ascii="Arial" w:eastAsia="Times New Roman" w:hAnsi="Arial" w:cs="Arial"/>
          <w:color w:val="00000A"/>
          <w:lang w:val="es-ES" w:eastAsia="es-EC"/>
        </w:rPr>
        <w:t xml:space="preserve">del concurso de méritos y oposición </w:t>
      </w:r>
      <w:r w:rsidR="00512F49" w:rsidRPr="00227816">
        <w:rPr>
          <w:rFonts w:ascii="Arial" w:eastAsia="Times New Roman" w:hAnsi="Arial" w:cs="Arial"/>
          <w:color w:val="00000A"/>
          <w:lang w:val="es-ES" w:eastAsia="es-EC"/>
        </w:rPr>
        <w:t>para cubrir la</w:t>
      </w:r>
      <w:r w:rsidR="00512F49">
        <w:rPr>
          <w:rFonts w:ascii="Arial" w:hAnsi="Arial" w:cs="Arial"/>
          <w:b/>
          <w:sz w:val="21"/>
          <w:szCs w:val="21"/>
        </w:rPr>
        <w:t>/</w:t>
      </w:r>
      <w:r w:rsidR="00512F49">
        <w:rPr>
          <w:rFonts w:ascii="Arial" w:eastAsia="Times New Roman" w:hAnsi="Arial" w:cs="Arial"/>
          <w:color w:val="00000A"/>
          <w:lang w:val="es-ES" w:eastAsia="es-EC"/>
        </w:rPr>
        <w:t>s</w:t>
      </w:r>
      <w:r w:rsidR="00512F49" w:rsidRPr="00227816">
        <w:rPr>
          <w:rFonts w:ascii="Arial" w:eastAsia="Times New Roman" w:hAnsi="Arial" w:cs="Arial"/>
          <w:color w:val="00000A"/>
          <w:lang w:val="es-ES" w:eastAsia="es-EC"/>
        </w:rPr>
        <w:t xml:space="preserve"> </w:t>
      </w:r>
      <w:r w:rsidR="00512F49">
        <w:rPr>
          <w:rFonts w:ascii="Arial" w:eastAsia="Times New Roman" w:hAnsi="Arial" w:cs="Arial"/>
          <w:color w:val="00000A"/>
          <w:lang w:val="es-ES" w:eastAsia="es-EC"/>
        </w:rPr>
        <w:t>siguiente</w:t>
      </w:r>
      <w:r w:rsidR="00512F49">
        <w:rPr>
          <w:rFonts w:ascii="Arial" w:hAnsi="Arial" w:cs="Arial"/>
          <w:b/>
          <w:sz w:val="21"/>
          <w:szCs w:val="21"/>
        </w:rPr>
        <w:t>/</w:t>
      </w:r>
      <w:r w:rsidR="00512F49">
        <w:rPr>
          <w:rFonts w:ascii="Arial" w:eastAsia="Times New Roman" w:hAnsi="Arial" w:cs="Arial"/>
          <w:color w:val="00000A"/>
          <w:lang w:val="es-ES" w:eastAsia="es-EC"/>
        </w:rPr>
        <w:t xml:space="preserve">s </w:t>
      </w:r>
      <w:r w:rsidR="00512F49" w:rsidRPr="00227816">
        <w:rPr>
          <w:rFonts w:ascii="Arial" w:eastAsia="Times New Roman" w:hAnsi="Arial" w:cs="Arial"/>
          <w:color w:val="00000A"/>
          <w:lang w:val="es-ES" w:eastAsia="es-EC"/>
        </w:rPr>
        <w:t>vacante</w:t>
      </w:r>
      <w:r w:rsidR="00512F49">
        <w:rPr>
          <w:rFonts w:ascii="Arial" w:hAnsi="Arial" w:cs="Arial"/>
          <w:b/>
          <w:sz w:val="21"/>
          <w:szCs w:val="21"/>
        </w:rPr>
        <w:t>/</w:t>
      </w:r>
      <w:r w:rsidR="00512F49" w:rsidRPr="00227816">
        <w:rPr>
          <w:rFonts w:ascii="Arial" w:eastAsia="Times New Roman" w:hAnsi="Arial" w:cs="Arial"/>
          <w:color w:val="00000A"/>
          <w:lang w:val="es-ES" w:eastAsia="es-EC"/>
        </w:rPr>
        <w:t>s</w:t>
      </w:r>
      <w:bookmarkStart w:id="1" w:name="__DdeLink__54_1917961524"/>
      <w:bookmarkEnd w:id="1"/>
      <w:r w:rsidR="00512F49">
        <w:rPr>
          <w:rFonts w:ascii="Arial" w:eastAsia="Times New Roman" w:hAnsi="Arial" w:cs="Arial"/>
          <w:color w:val="00000A"/>
          <w:lang w:val="es-ES" w:eastAsia="es-EC"/>
        </w:rPr>
        <w:t>,</w:t>
      </w:r>
      <w:r w:rsidR="00512F49" w:rsidRPr="00227816">
        <w:rPr>
          <w:rFonts w:ascii="Arial" w:eastAsia="Times New Roman" w:hAnsi="Arial" w:cs="Arial"/>
          <w:color w:val="00000A"/>
          <w:lang w:val="es-ES" w:eastAsia="es-EC"/>
        </w:rPr>
        <w:t xml:space="preserve"> (CUADRO POR VACANTES)</w:t>
      </w:r>
      <w:r w:rsidR="00512F49">
        <w:rPr>
          <w:rFonts w:ascii="Arial" w:eastAsia="Times New Roman" w:hAnsi="Arial" w:cs="Arial"/>
          <w:color w:val="00000A"/>
          <w:lang w:val="es-ES" w:eastAsia="es-EC"/>
        </w:rPr>
        <w:t xml:space="preserve">, </w:t>
      </w:r>
      <w:r w:rsidR="00FC0641" w:rsidRPr="00512F49">
        <w:rPr>
          <w:rFonts w:ascii="Arial" w:hAnsi="Arial" w:cs="Arial"/>
        </w:rPr>
        <w:t>previo a su publicación y notificación a los postulantes a través de la plataforma tecnoló</w:t>
      </w:r>
      <w:r w:rsidR="00512F49">
        <w:rPr>
          <w:rFonts w:ascii="Arial" w:hAnsi="Arial" w:cs="Arial"/>
        </w:rPr>
        <w:t>gica del Ministerio del Trabajo:</w:t>
      </w:r>
    </w:p>
    <w:p w:rsidR="00512F49" w:rsidRDefault="00512F49" w:rsidP="00512F49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6380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656"/>
        <w:gridCol w:w="911"/>
        <w:gridCol w:w="788"/>
        <w:gridCol w:w="800"/>
        <w:gridCol w:w="1730"/>
      </w:tblGrid>
      <w:tr w:rsidR="00512F49" w:rsidRPr="00AF5550" w:rsidTr="0090730E">
        <w:trPr>
          <w:trHeight w:val="67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49" w:rsidRPr="00AF5550" w:rsidRDefault="00512F49" w:rsidP="0090730E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b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b/>
                <w:i/>
                <w:sz w:val="22"/>
                <w:szCs w:val="22"/>
                <w:lang w:val="es-ES" w:eastAsia="en-US"/>
              </w:rPr>
              <w:t>No.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49" w:rsidRPr="00AF5550" w:rsidRDefault="00512F49" w:rsidP="0090730E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Denominación del Puesto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49" w:rsidRPr="00AF5550" w:rsidRDefault="00512F49" w:rsidP="0090730E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2F6881">
              <w:rPr>
                <w:rFonts w:ascii="Arial" w:hAnsi="Arial" w:cs="Arial"/>
                <w:b/>
                <w:i/>
                <w:lang w:val="es-ES"/>
              </w:rPr>
              <w:t>Código del puesto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49" w:rsidRPr="00AF5550" w:rsidRDefault="00512F49" w:rsidP="0090730E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Grado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49" w:rsidRPr="00AF5550" w:rsidRDefault="00512F49" w:rsidP="0090730E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Grupo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49" w:rsidRPr="00AF5550" w:rsidRDefault="00512F49" w:rsidP="0090730E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Nro. Partida Presupuestaria</w:t>
            </w:r>
            <w:r>
              <w:rPr>
                <w:rFonts w:ascii="Arial" w:hAnsi="Arial" w:cs="Arial"/>
                <w:b/>
                <w:i/>
                <w:lang w:val="es-ES"/>
              </w:rPr>
              <w:t xml:space="preserve"> individual</w:t>
            </w:r>
          </w:p>
        </w:tc>
      </w:tr>
      <w:tr w:rsidR="00512F49" w:rsidRPr="00AF5550" w:rsidTr="0090730E">
        <w:trPr>
          <w:trHeight w:val="55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49" w:rsidRPr="00AF5550" w:rsidRDefault="00512F49" w:rsidP="0090730E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49" w:rsidRPr="00AF5550" w:rsidRDefault="00512F49" w:rsidP="0090730E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49" w:rsidRPr="00AF5550" w:rsidRDefault="00512F49" w:rsidP="0090730E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49" w:rsidRPr="00AF5550" w:rsidRDefault="00512F49" w:rsidP="0090730E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49" w:rsidRPr="00AF5550" w:rsidRDefault="00512F49" w:rsidP="0090730E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49" w:rsidRPr="00AF5550" w:rsidRDefault="00512F49" w:rsidP="0090730E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</w:tbl>
    <w:p w:rsidR="00FC0641" w:rsidRPr="00512F49" w:rsidRDefault="00FC0641" w:rsidP="00512F49">
      <w:pPr>
        <w:spacing w:after="0" w:line="360" w:lineRule="auto"/>
        <w:jc w:val="both"/>
        <w:rPr>
          <w:rFonts w:ascii="Arial" w:hAnsi="Arial" w:cs="Arial"/>
        </w:rPr>
      </w:pPr>
    </w:p>
    <w:p w:rsidR="00936A5C" w:rsidRPr="00512F49" w:rsidRDefault="00936A5C" w:rsidP="00512F49">
      <w:pPr>
        <w:spacing w:after="0" w:line="360" w:lineRule="auto"/>
        <w:jc w:val="both"/>
        <w:rPr>
          <w:rFonts w:ascii="Arial" w:hAnsi="Arial" w:cs="Arial"/>
        </w:rPr>
      </w:pPr>
      <w:r w:rsidRPr="00512F49">
        <w:rPr>
          <w:rFonts w:ascii="Arial" w:hAnsi="Arial" w:cs="Arial"/>
        </w:rPr>
        <w:t>C</w:t>
      </w:r>
      <w:r w:rsidR="00323A99" w:rsidRPr="00512F49">
        <w:rPr>
          <w:rFonts w:ascii="Arial" w:hAnsi="Arial" w:cs="Arial"/>
        </w:rPr>
        <w:t xml:space="preserve">onsiderando nuestra responsabilidad como miembros del Tribunal de Méritos y Oposición, hemos revisado </w:t>
      </w:r>
      <w:r w:rsidR="00512F49">
        <w:rPr>
          <w:rFonts w:ascii="Arial" w:hAnsi="Arial" w:cs="Arial"/>
        </w:rPr>
        <w:t>la información del reporte “</w:t>
      </w:r>
      <w:r w:rsidR="00F91FEB" w:rsidRPr="00512F49">
        <w:rPr>
          <w:rFonts w:ascii="Arial" w:hAnsi="Arial" w:cs="Arial"/>
        </w:rPr>
        <w:t>Calificaciones de Pruebas de Conocimientos Técnicos</w:t>
      </w:r>
      <w:r w:rsidR="00512F49">
        <w:rPr>
          <w:rFonts w:ascii="Arial" w:hAnsi="Arial" w:cs="Arial"/>
        </w:rPr>
        <w:t xml:space="preserve">” </w:t>
      </w:r>
      <w:r w:rsidR="00323A99" w:rsidRPr="00512F49">
        <w:rPr>
          <w:rFonts w:ascii="Arial" w:hAnsi="Arial" w:cs="Arial"/>
        </w:rPr>
        <w:t>generado</w:t>
      </w:r>
      <w:r w:rsidR="00687F9A" w:rsidRPr="00512F49">
        <w:rPr>
          <w:rFonts w:ascii="Arial" w:hAnsi="Arial" w:cs="Arial"/>
        </w:rPr>
        <w:t xml:space="preserve"> </w:t>
      </w:r>
      <w:r w:rsidR="00323A99" w:rsidRPr="00512F49">
        <w:rPr>
          <w:rFonts w:ascii="Arial" w:hAnsi="Arial" w:cs="Arial"/>
        </w:rPr>
        <w:t>a través de la plataforma tecnológica del Ministerio del Trabajo</w:t>
      </w:r>
      <w:r w:rsidRPr="00512F49">
        <w:rPr>
          <w:rFonts w:ascii="Arial" w:hAnsi="Arial" w:cs="Arial"/>
        </w:rPr>
        <w:t>, del cual se desprende la siguiente información:</w:t>
      </w:r>
    </w:p>
    <w:tbl>
      <w:tblPr>
        <w:tblW w:w="5036" w:type="dxa"/>
        <w:jc w:val="center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6"/>
        <w:gridCol w:w="1420"/>
      </w:tblGrid>
      <w:tr w:rsidR="00936A5C" w:rsidRPr="00512F49" w:rsidTr="0082707D">
        <w:trPr>
          <w:trHeight w:val="510"/>
          <w:jc w:val="center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5C" w:rsidRPr="0082707D" w:rsidRDefault="0082707D" w:rsidP="0082707D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es-EC"/>
              </w:rPr>
            </w:pPr>
            <w:r w:rsidRPr="0082707D">
              <w:rPr>
                <w:rFonts w:ascii="Arial" w:hAnsi="Arial" w:cs="Arial"/>
                <w:b/>
                <w:i/>
              </w:rPr>
              <w:t>I</w:t>
            </w:r>
            <w:r w:rsidRPr="0082707D">
              <w:rPr>
                <w:rFonts w:ascii="Arial" w:hAnsi="Arial" w:cs="Arial"/>
                <w:b/>
                <w:i/>
              </w:rPr>
              <w:t>nformación del reporte “Calificaciones de Pruebas de Conocimientos Técnicos”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5C" w:rsidRPr="0082707D" w:rsidRDefault="00936A5C" w:rsidP="00512F49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b/>
                <w:bCs/>
                <w:i/>
                <w:lang w:eastAsia="es-EC"/>
              </w:rPr>
            </w:pPr>
            <w:r w:rsidRPr="0082707D">
              <w:rPr>
                <w:rFonts w:ascii="Arial" w:eastAsia="Times New Roman" w:hAnsi="Arial" w:cs="Arial"/>
                <w:b/>
                <w:bCs/>
                <w:i/>
                <w:lang w:eastAsia="es-EC"/>
              </w:rPr>
              <w:t>Número de Postulantes</w:t>
            </w:r>
          </w:p>
        </w:tc>
      </w:tr>
      <w:tr w:rsidR="00936A5C" w:rsidRPr="00512F49" w:rsidTr="0082707D">
        <w:trPr>
          <w:trHeight w:val="510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5C" w:rsidRPr="00512F49" w:rsidRDefault="00383BFE" w:rsidP="00512F49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lang w:eastAsia="es-EC"/>
              </w:rPr>
            </w:pPr>
            <w:r w:rsidRPr="00512F49">
              <w:rPr>
                <w:rFonts w:ascii="Arial" w:eastAsia="Times New Roman" w:hAnsi="Arial" w:cs="Arial"/>
                <w:lang w:eastAsia="es-EC"/>
              </w:rPr>
              <w:t xml:space="preserve">Postulantes </w:t>
            </w:r>
            <w:r w:rsidR="0082707D">
              <w:rPr>
                <w:rFonts w:ascii="Arial" w:eastAsia="Times New Roman" w:hAnsi="Arial" w:cs="Arial"/>
                <w:lang w:eastAsia="es-EC"/>
              </w:rPr>
              <w:t xml:space="preserve">con </w:t>
            </w:r>
            <w:r w:rsidRPr="00512F49">
              <w:rPr>
                <w:rFonts w:ascii="Arial" w:eastAsia="Times New Roman" w:hAnsi="Arial" w:cs="Arial"/>
                <w:lang w:eastAsia="es-EC"/>
              </w:rPr>
              <w:t>más de 80 puntos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5C" w:rsidRPr="00512F49" w:rsidRDefault="00936A5C" w:rsidP="00512F49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936A5C" w:rsidRPr="00512F49" w:rsidTr="0082707D">
        <w:trPr>
          <w:trHeight w:val="510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5C" w:rsidRPr="00512F49" w:rsidRDefault="00383BFE" w:rsidP="00512F49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lang w:eastAsia="es-EC"/>
              </w:rPr>
            </w:pPr>
            <w:r w:rsidRPr="00512F49">
              <w:rPr>
                <w:rFonts w:ascii="Arial" w:eastAsia="Times New Roman" w:hAnsi="Arial" w:cs="Arial"/>
                <w:lang w:eastAsia="es-EC"/>
              </w:rPr>
              <w:t xml:space="preserve">Postulantes </w:t>
            </w:r>
            <w:r w:rsidR="0082707D">
              <w:rPr>
                <w:rFonts w:ascii="Arial" w:eastAsia="Times New Roman" w:hAnsi="Arial" w:cs="Arial"/>
                <w:lang w:eastAsia="es-EC"/>
              </w:rPr>
              <w:t xml:space="preserve">con </w:t>
            </w:r>
            <w:r w:rsidRPr="00512F49">
              <w:rPr>
                <w:rFonts w:ascii="Arial" w:eastAsia="Times New Roman" w:hAnsi="Arial" w:cs="Arial"/>
                <w:lang w:eastAsia="es-EC"/>
              </w:rPr>
              <w:t>menos de 80 puntos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5C" w:rsidRPr="00512F49" w:rsidRDefault="00936A5C" w:rsidP="00512F49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936A5C" w:rsidRPr="00512F49" w:rsidTr="0082707D">
        <w:trPr>
          <w:trHeight w:val="510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5C" w:rsidRPr="00512F49" w:rsidRDefault="00383BFE" w:rsidP="00512F49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lang w:eastAsia="es-EC"/>
              </w:rPr>
            </w:pPr>
            <w:r w:rsidRPr="00512F49">
              <w:rPr>
                <w:rFonts w:ascii="Arial" w:eastAsia="Times New Roman" w:hAnsi="Arial" w:cs="Arial"/>
                <w:lang w:eastAsia="es-EC"/>
              </w:rPr>
              <w:t xml:space="preserve">Postulantes </w:t>
            </w:r>
            <w:r w:rsidR="0082707D">
              <w:rPr>
                <w:rFonts w:ascii="Arial" w:eastAsia="Times New Roman" w:hAnsi="Arial" w:cs="Arial"/>
                <w:lang w:eastAsia="es-EC"/>
              </w:rPr>
              <w:t xml:space="preserve">que </w:t>
            </w:r>
            <w:r w:rsidRPr="00512F49">
              <w:rPr>
                <w:rFonts w:ascii="Arial" w:eastAsia="Times New Roman" w:hAnsi="Arial" w:cs="Arial"/>
                <w:lang w:eastAsia="es-EC"/>
              </w:rPr>
              <w:t>no se presentaron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5C" w:rsidRPr="00512F49" w:rsidRDefault="00936A5C" w:rsidP="00512F49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936A5C" w:rsidRPr="00512F49" w:rsidTr="0082707D">
        <w:trPr>
          <w:trHeight w:val="255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5C" w:rsidRPr="00512F49" w:rsidRDefault="00936A5C" w:rsidP="00512F49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512F49">
              <w:rPr>
                <w:rFonts w:ascii="Arial" w:eastAsia="Times New Roman" w:hAnsi="Arial" w:cs="Arial"/>
                <w:b/>
                <w:bCs/>
                <w:lang w:eastAsia="es-EC"/>
              </w:rPr>
              <w:t>Total postulantes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5C" w:rsidRPr="00512F49" w:rsidRDefault="00936A5C" w:rsidP="00512F49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</w:p>
        </w:tc>
      </w:tr>
    </w:tbl>
    <w:p w:rsidR="00936A5C" w:rsidRPr="00512F49" w:rsidRDefault="00936A5C" w:rsidP="00512F49">
      <w:pPr>
        <w:spacing w:after="0" w:line="360" w:lineRule="auto"/>
        <w:jc w:val="both"/>
        <w:rPr>
          <w:rFonts w:ascii="Arial" w:hAnsi="Arial" w:cs="Arial"/>
        </w:rPr>
      </w:pPr>
    </w:p>
    <w:p w:rsidR="00936A5C" w:rsidRPr="00512F49" w:rsidRDefault="00323A99" w:rsidP="00512F49">
      <w:pPr>
        <w:spacing w:after="0" w:line="360" w:lineRule="auto"/>
        <w:jc w:val="both"/>
        <w:rPr>
          <w:rFonts w:ascii="Arial" w:hAnsi="Arial" w:cs="Arial"/>
        </w:rPr>
      </w:pPr>
      <w:r w:rsidRPr="00512F49">
        <w:rPr>
          <w:rFonts w:ascii="Arial" w:hAnsi="Arial" w:cs="Arial"/>
        </w:rPr>
        <w:lastRenderedPageBreak/>
        <w:t xml:space="preserve">Este Tribunal </w:t>
      </w:r>
      <w:r w:rsidR="00936A5C" w:rsidRPr="00512F49">
        <w:rPr>
          <w:rFonts w:ascii="Arial" w:hAnsi="Arial" w:cs="Arial"/>
        </w:rPr>
        <w:t xml:space="preserve">aprueba la información presentada por </w:t>
      </w:r>
      <w:r w:rsidR="00383BFE" w:rsidRPr="00512F49">
        <w:rPr>
          <w:rFonts w:ascii="Arial" w:hAnsi="Arial" w:cs="Arial"/>
        </w:rPr>
        <w:t>el Administrador del Concurso</w:t>
      </w:r>
      <w:r w:rsidR="00936A5C" w:rsidRPr="00512F49">
        <w:rPr>
          <w:rFonts w:ascii="Arial" w:hAnsi="Arial" w:cs="Arial"/>
        </w:rPr>
        <w:t xml:space="preserve"> y </w:t>
      </w:r>
      <w:r w:rsidRPr="00512F49">
        <w:rPr>
          <w:rFonts w:ascii="Arial" w:hAnsi="Arial" w:cs="Arial"/>
        </w:rPr>
        <w:t xml:space="preserve">dispone que la presente Acta </w:t>
      </w:r>
      <w:r w:rsidR="00936A5C" w:rsidRPr="00512F49">
        <w:rPr>
          <w:rFonts w:ascii="Arial" w:hAnsi="Arial" w:cs="Arial"/>
        </w:rPr>
        <w:t>sea registrada en la plataforma tecnológica del Ministerio del Trabajo, a fin de con</w:t>
      </w:r>
      <w:r w:rsidR="00687F9A" w:rsidRPr="00512F49">
        <w:rPr>
          <w:rFonts w:ascii="Arial" w:hAnsi="Arial" w:cs="Arial"/>
        </w:rPr>
        <w:t>tinuar con el proceso selectivo.</w:t>
      </w:r>
    </w:p>
    <w:p w:rsidR="00936A5C" w:rsidRDefault="00936A5C" w:rsidP="00512F49">
      <w:pPr>
        <w:spacing w:after="0" w:line="360" w:lineRule="auto"/>
        <w:jc w:val="both"/>
        <w:rPr>
          <w:rFonts w:ascii="Arial" w:hAnsi="Arial" w:cs="Arial"/>
        </w:rPr>
      </w:pPr>
    </w:p>
    <w:p w:rsidR="00512F49" w:rsidRPr="002417D8" w:rsidRDefault="00512F49" w:rsidP="00512F49">
      <w:pPr>
        <w:spacing w:line="360" w:lineRule="auto"/>
        <w:jc w:val="both"/>
        <w:rPr>
          <w:rFonts w:ascii="Arial" w:hAnsi="Arial" w:cs="Arial"/>
        </w:rPr>
      </w:pPr>
      <w:r w:rsidRPr="002417D8">
        <w:rPr>
          <w:rFonts w:ascii="Arial" w:hAnsi="Arial" w:cs="Arial"/>
        </w:rPr>
        <w:t>Para constancia, fir</w:t>
      </w:r>
      <w:r>
        <w:rPr>
          <w:rFonts w:ascii="Arial" w:hAnsi="Arial" w:cs="Arial"/>
        </w:rPr>
        <w:t>man los miembros del Tribunal:</w:t>
      </w:r>
    </w:p>
    <w:p w:rsidR="00512F49" w:rsidRPr="002417D8" w:rsidRDefault="00512F49" w:rsidP="00512F49">
      <w:pPr>
        <w:spacing w:line="360" w:lineRule="auto"/>
        <w:rPr>
          <w:rFonts w:ascii="Arial" w:hAnsi="Arial" w:cs="Arial"/>
        </w:rPr>
      </w:pPr>
    </w:p>
    <w:p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</w:rPr>
      </w:pPr>
      <w:r w:rsidRPr="002417D8">
        <w:rPr>
          <w:rFonts w:ascii="Arial" w:hAnsi="Arial" w:cs="Arial"/>
        </w:rPr>
        <w:t>…………………………………………………………………………</w:t>
      </w:r>
    </w:p>
    <w:p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(AUTORIDAD NOMINADORA DE LA INSTITUCIÓN / DELEGADO)</w:t>
      </w:r>
    </w:p>
    <w:p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NOMBRES COMPLETOS</w:t>
      </w:r>
    </w:p>
    <w:p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C.C.</w:t>
      </w:r>
    </w:p>
    <w:p w:rsidR="00512F49" w:rsidRDefault="00512F49" w:rsidP="00512F4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</w:t>
      </w:r>
    </w:p>
    <w:p w:rsidR="00512F49" w:rsidRDefault="00512F49" w:rsidP="00512F49">
      <w:pPr>
        <w:spacing w:after="0" w:line="360" w:lineRule="auto"/>
        <w:jc w:val="center"/>
        <w:rPr>
          <w:rFonts w:ascii="Arial" w:hAnsi="Arial" w:cs="Arial"/>
          <w:b/>
        </w:rPr>
      </w:pPr>
    </w:p>
    <w:p w:rsidR="00512F49" w:rsidRDefault="00512F49" w:rsidP="00512F49">
      <w:pPr>
        <w:spacing w:line="360" w:lineRule="auto"/>
        <w:jc w:val="center"/>
        <w:rPr>
          <w:rFonts w:ascii="Arial" w:hAnsi="Arial" w:cs="Arial"/>
        </w:rPr>
      </w:pPr>
    </w:p>
    <w:p w:rsidR="00512F49" w:rsidRPr="002417D8" w:rsidRDefault="00512F49" w:rsidP="00512F49">
      <w:pPr>
        <w:spacing w:line="360" w:lineRule="auto"/>
        <w:jc w:val="center"/>
        <w:rPr>
          <w:rFonts w:ascii="Arial" w:hAnsi="Arial" w:cs="Arial"/>
        </w:rPr>
      </w:pPr>
    </w:p>
    <w:p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</w:rPr>
      </w:pPr>
      <w:r w:rsidRPr="002417D8">
        <w:rPr>
          <w:rFonts w:ascii="Arial" w:hAnsi="Arial" w:cs="Arial"/>
        </w:rPr>
        <w:t>…………………………………………………………………………</w:t>
      </w:r>
    </w:p>
    <w:p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(RESPONSABLE DE LA UNIDAD ADMINISTRATIVA DE TALENTO HUMANO INSTITUCIONAL /  DELEGADO)</w:t>
      </w:r>
    </w:p>
    <w:p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NOMBRES COMPLETOS</w:t>
      </w:r>
    </w:p>
    <w:p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C.C.</w:t>
      </w:r>
    </w:p>
    <w:p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CARGO</w:t>
      </w:r>
    </w:p>
    <w:p w:rsidR="00512F49" w:rsidRDefault="00512F49" w:rsidP="00512F49">
      <w:pPr>
        <w:spacing w:line="360" w:lineRule="auto"/>
        <w:jc w:val="center"/>
        <w:rPr>
          <w:rFonts w:ascii="Arial" w:hAnsi="Arial" w:cs="Arial"/>
        </w:rPr>
      </w:pPr>
    </w:p>
    <w:p w:rsidR="00512F49" w:rsidRDefault="00512F49" w:rsidP="00512F49">
      <w:pPr>
        <w:spacing w:line="360" w:lineRule="auto"/>
        <w:jc w:val="center"/>
        <w:rPr>
          <w:rFonts w:ascii="Arial" w:hAnsi="Arial" w:cs="Arial"/>
        </w:rPr>
      </w:pPr>
    </w:p>
    <w:p w:rsidR="00512F49" w:rsidRPr="002417D8" w:rsidRDefault="00512F49" w:rsidP="00512F49">
      <w:pPr>
        <w:spacing w:line="360" w:lineRule="auto"/>
        <w:jc w:val="center"/>
        <w:rPr>
          <w:rFonts w:ascii="Arial" w:hAnsi="Arial" w:cs="Arial"/>
        </w:rPr>
      </w:pPr>
    </w:p>
    <w:p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</w:rPr>
      </w:pPr>
      <w:r w:rsidRPr="002417D8">
        <w:rPr>
          <w:rFonts w:ascii="Arial" w:hAnsi="Arial" w:cs="Arial"/>
        </w:rPr>
        <w:t>…………………………………………………………………………</w:t>
      </w:r>
    </w:p>
    <w:p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(RESPONSABLE DE LA UNIDAD ADMINISTRATIVA A LA QUE PERTENECE EL PUESTO /  DELEGADO)</w:t>
      </w:r>
    </w:p>
    <w:p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C.C.</w:t>
      </w:r>
    </w:p>
    <w:p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CARGO</w:t>
      </w:r>
    </w:p>
    <w:p w:rsidR="00512F49" w:rsidRPr="002417D8" w:rsidRDefault="00512F49" w:rsidP="00512F49">
      <w:pPr>
        <w:spacing w:line="360" w:lineRule="auto"/>
        <w:jc w:val="center"/>
        <w:rPr>
          <w:rFonts w:ascii="Arial" w:hAnsi="Arial" w:cs="Arial"/>
        </w:rPr>
      </w:pPr>
    </w:p>
    <w:p w:rsidR="00512F49" w:rsidRPr="002417D8" w:rsidRDefault="00512F49" w:rsidP="00512F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Nota: Se debe efectuar un acta por cada concurso.</w:t>
      </w:r>
    </w:p>
    <w:p w:rsidR="00512F49" w:rsidRPr="00512F49" w:rsidRDefault="00512F49" w:rsidP="00512F49">
      <w:pPr>
        <w:spacing w:after="0" w:line="360" w:lineRule="auto"/>
        <w:jc w:val="both"/>
        <w:rPr>
          <w:rFonts w:ascii="Arial" w:hAnsi="Arial" w:cs="Arial"/>
        </w:rPr>
      </w:pPr>
    </w:p>
    <w:sectPr w:rsidR="00512F49" w:rsidRPr="00512F49" w:rsidSect="003A4190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2127" w:right="1417" w:bottom="1418" w:left="1701" w:header="851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3B8" w:rsidRDefault="00F623B8">
      <w:pPr>
        <w:spacing w:after="0" w:line="240" w:lineRule="auto"/>
      </w:pPr>
      <w:r>
        <w:separator/>
      </w:r>
    </w:p>
  </w:endnote>
  <w:endnote w:type="continuationSeparator" w:id="0">
    <w:p w:rsidR="00F623B8" w:rsidRDefault="00F6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DE" w:rsidRPr="003819E0" w:rsidRDefault="005524DE" w:rsidP="00512F49">
    <w:pPr>
      <w:pStyle w:val="Piedepgina"/>
      <w:jc w:val="right"/>
      <w:rPr>
        <w:rFonts w:ascii="Iskoola Pota" w:hAnsi="Iskoola Pota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3B8" w:rsidRDefault="00F623B8">
      <w:pPr>
        <w:spacing w:after="0" w:line="240" w:lineRule="auto"/>
      </w:pPr>
      <w:r>
        <w:separator/>
      </w:r>
    </w:p>
  </w:footnote>
  <w:footnote w:type="continuationSeparator" w:id="0">
    <w:p w:rsidR="00F623B8" w:rsidRDefault="00F6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DE" w:rsidRDefault="00F623B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8066" o:spid="_x0000_s2050" type="#_x0000_t136" style="position:absolute;margin-left:0;margin-top:0;width:521.75pt;height:97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DE" w:rsidRPr="00512F49" w:rsidRDefault="00F623B8" w:rsidP="003A4190">
    <w:pPr>
      <w:pStyle w:val="Encabezado"/>
      <w:tabs>
        <w:tab w:val="clear" w:pos="4419"/>
        <w:tab w:val="clear" w:pos="8838"/>
        <w:tab w:val="center" w:pos="4607"/>
        <w:tab w:val="right" w:pos="9214"/>
      </w:tabs>
      <w:jc w:val="right"/>
    </w:pPr>
    <w:r w:rsidRPr="00512F4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8067" o:spid="_x0000_s2051" type="#_x0000_t136" style="position:absolute;left:0;text-align:left;margin-left:0;margin-top:0;width:521.75pt;height:97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  <w:r w:rsidR="00512F49" w:rsidRPr="00512F49">
      <w:t>LOGO DE LA INSTITUCIÓN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DE" w:rsidRDefault="00F623B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8065" o:spid="_x0000_s2049" type="#_x0000_t136" style="position:absolute;margin-left:0;margin-top:0;width:521.75pt;height:97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09B0"/>
    <w:multiLevelType w:val="hybridMultilevel"/>
    <w:tmpl w:val="B33C84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61979"/>
    <w:multiLevelType w:val="hybridMultilevel"/>
    <w:tmpl w:val="D7460F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49"/>
    <w:rsid w:val="000361D2"/>
    <w:rsid w:val="00077082"/>
    <w:rsid w:val="00203721"/>
    <w:rsid w:val="00267DDB"/>
    <w:rsid w:val="002C108F"/>
    <w:rsid w:val="00323A99"/>
    <w:rsid w:val="00383BFE"/>
    <w:rsid w:val="003A4190"/>
    <w:rsid w:val="00441397"/>
    <w:rsid w:val="004B470D"/>
    <w:rsid w:val="00512F49"/>
    <w:rsid w:val="005524DE"/>
    <w:rsid w:val="005C6161"/>
    <w:rsid w:val="00687F9A"/>
    <w:rsid w:val="007F7A49"/>
    <w:rsid w:val="0082707D"/>
    <w:rsid w:val="00936A5C"/>
    <w:rsid w:val="009C0E8E"/>
    <w:rsid w:val="00A93FBF"/>
    <w:rsid w:val="00AB0194"/>
    <w:rsid w:val="00B473A5"/>
    <w:rsid w:val="00B81CF1"/>
    <w:rsid w:val="00C31279"/>
    <w:rsid w:val="00DC36EE"/>
    <w:rsid w:val="00E011EF"/>
    <w:rsid w:val="00F623B8"/>
    <w:rsid w:val="00F66829"/>
    <w:rsid w:val="00F8274A"/>
    <w:rsid w:val="00F91FEB"/>
    <w:rsid w:val="00FC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49"/>
    <w:pPr>
      <w:suppressAutoHyphens/>
    </w:pPr>
    <w:rPr>
      <w:rFonts w:ascii="Calibri" w:eastAsia="Calibri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7A49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F7A4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F7A49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7A49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7F7A49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F7A49"/>
    <w:pPr>
      <w:suppressAutoHyphens w:val="0"/>
      <w:ind w:left="720"/>
      <w:contextualSpacing/>
    </w:pPr>
    <w:rPr>
      <w:rFonts w:eastAsia="Times New Roman" w:cs="Times New Roman"/>
      <w:lang w:eastAsia="es-EC"/>
    </w:rPr>
  </w:style>
  <w:style w:type="paragraph" w:styleId="NormalWeb">
    <w:name w:val="Normal (Web)"/>
    <w:basedOn w:val="Normal"/>
    <w:uiPriority w:val="99"/>
    <w:unhideWhenUsed/>
    <w:rsid w:val="00512F49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00000A"/>
      <w:sz w:val="24"/>
      <w:szCs w:val="24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49"/>
    <w:pPr>
      <w:suppressAutoHyphens/>
    </w:pPr>
    <w:rPr>
      <w:rFonts w:ascii="Calibri" w:eastAsia="Calibri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7A49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F7A4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F7A49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7A49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7F7A49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F7A49"/>
    <w:pPr>
      <w:suppressAutoHyphens w:val="0"/>
      <w:ind w:left="720"/>
      <w:contextualSpacing/>
    </w:pPr>
    <w:rPr>
      <w:rFonts w:eastAsia="Times New Roman" w:cs="Times New Roman"/>
      <w:lang w:eastAsia="es-EC"/>
    </w:rPr>
  </w:style>
  <w:style w:type="paragraph" w:styleId="NormalWeb">
    <w:name w:val="Normal (Web)"/>
    <w:basedOn w:val="Normal"/>
    <w:uiPriority w:val="99"/>
    <w:unhideWhenUsed/>
    <w:rsid w:val="00512F49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00000A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DHERRERA</dc:creator>
  <cp:lastModifiedBy>Elizabeth Lopez</cp:lastModifiedBy>
  <cp:revision>24</cp:revision>
  <dcterms:created xsi:type="dcterms:W3CDTF">2022-10-19T17:52:00Z</dcterms:created>
  <dcterms:modified xsi:type="dcterms:W3CDTF">2022-10-19T18:00:00Z</dcterms:modified>
</cp:coreProperties>
</file>