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3A766" w14:textId="77777777" w:rsidR="00011629" w:rsidRPr="005D587A" w:rsidRDefault="00011629" w:rsidP="002A683C">
      <w:pPr>
        <w:spacing w:line="360" w:lineRule="auto"/>
        <w:jc w:val="center"/>
        <w:rPr>
          <w:rFonts w:ascii="Arial" w:hAnsi="Arial" w:cs="Arial"/>
          <w:sz w:val="24"/>
          <w:szCs w:val="24"/>
          <w:lang w:eastAsia="es-ES"/>
        </w:rPr>
      </w:pPr>
      <w:r w:rsidRPr="005D587A">
        <w:rPr>
          <w:rFonts w:ascii="Arial" w:hAnsi="Arial" w:cs="Arial"/>
          <w:b/>
          <w:sz w:val="24"/>
          <w:szCs w:val="24"/>
          <w:lang w:eastAsia="es-ES"/>
        </w:rPr>
        <w:t>ANEXO-03</w:t>
      </w:r>
    </w:p>
    <w:p w14:paraId="72B9D682" w14:textId="77777777" w:rsidR="00011629" w:rsidRPr="005D587A" w:rsidRDefault="00011629" w:rsidP="002A683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D587A">
        <w:rPr>
          <w:rFonts w:ascii="Arial" w:hAnsi="Arial" w:cs="Arial"/>
          <w:b/>
          <w:sz w:val="24"/>
          <w:szCs w:val="24"/>
        </w:rPr>
        <w:t>Instructivo para otros mecanismos de calificación del servicio</w:t>
      </w:r>
    </w:p>
    <w:p w14:paraId="5E672CFD" w14:textId="03619927" w:rsidR="00011629" w:rsidRPr="005D587A" w:rsidRDefault="00011629" w:rsidP="002A683C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D587A">
        <w:rPr>
          <w:rFonts w:ascii="Arial" w:hAnsi="Arial" w:cs="Arial"/>
          <w:bCs/>
          <w:sz w:val="24"/>
          <w:szCs w:val="24"/>
        </w:rPr>
        <w:t>La Unidad de Planificación y Gestión Estratégica</w:t>
      </w:r>
      <w:r w:rsidRPr="005D587A">
        <w:rPr>
          <w:rFonts w:ascii="Arial" w:hAnsi="Arial" w:cs="Arial"/>
          <w:sz w:val="24"/>
          <w:szCs w:val="24"/>
        </w:rPr>
        <w:t xml:space="preserve"> Institucional o quien hiciere sus veces </w:t>
      </w:r>
      <w:r w:rsidRPr="005D587A">
        <w:rPr>
          <w:rFonts w:ascii="Arial" w:hAnsi="Arial" w:cs="Arial"/>
          <w:color w:val="000000"/>
          <w:sz w:val="24"/>
          <w:szCs w:val="24"/>
        </w:rPr>
        <w:t>selecciona el mecanismo para medir la satisfacción de los servicios, siendo el principal la encuesta de satisfacción; sin embargo, a continuación, se describen otros mecanismos con su paso de planificación y medición:</w:t>
      </w:r>
    </w:p>
    <w:p w14:paraId="3735D82D" w14:textId="77777777" w:rsidR="00011629" w:rsidRPr="005D587A" w:rsidRDefault="00011629" w:rsidP="002A683C">
      <w:pPr>
        <w:pStyle w:val="Prrafodelista"/>
        <w:numPr>
          <w:ilvl w:val="0"/>
          <w:numId w:val="34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D587A">
        <w:rPr>
          <w:rFonts w:ascii="Arial" w:hAnsi="Arial" w:cs="Arial"/>
          <w:color w:val="000000"/>
          <w:sz w:val="24"/>
          <w:szCs w:val="24"/>
        </w:rPr>
        <w:t>Talleres Focales</w:t>
      </w:r>
    </w:p>
    <w:p w14:paraId="27B31043" w14:textId="77777777" w:rsidR="00011629" w:rsidRPr="005D587A" w:rsidRDefault="00011629" w:rsidP="002A683C">
      <w:pPr>
        <w:pStyle w:val="Prrafodelista"/>
        <w:numPr>
          <w:ilvl w:val="0"/>
          <w:numId w:val="34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D587A">
        <w:rPr>
          <w:rFonts w:ascii="Arial" w:hAnsi="Arial" w:cs="Arial"/>
          <w:sz w:val="24"/>
          <w:szCs w:val="24"/>
          <w:lang w:eastAsia="es-ES"/>
        </w:rPr>
        <w:t>Entrevistas personales</w:t>
      </w:r>
    </w:p>
    <w:p w14:paraId="1B83B2FC" w14:textId="77777777" w:rsidR="00011629" w:rsidRPr="005D587A" w:rsidRDefault="00011629" w:rsidP="002A683C">
      <w:pPr>
        <w:pStyle w:val="Prrafodelista"/>
        <w:numPr>
          <w:ilvl w:val="0"/>
          <w:numId w:val="34"/>
        </w:numPr>
        <w:spacing w:line="360" w:lineRule="auto"/>
        <w:jc w:val="both"/>
        <w:rPr>
          <w:rFonts w:ascii="Arial" w:hAnsi="Arial" w:cs="Arial"/>
          <w:sz w:val="24"/>
          <w:szCs w:val="24"/>
          <w:lang w:eastAsia="es-ES"/>
        </w:rPr>
      </w:pPr>
      <w:r w:rsidRPr="005D587A">
        <w:rPr>
          <w:rFonts w:ascii="Arial" w:hAnsi="Arial" w:cs="Arial"/>
          <w:sz w:val="24"/>
          <w:szCs w:val="24"/>
          <w:lang w:eastAsia="es-ES"/>
        </w:rPr>
        <w:t>Cliente Fantasma</w:t>
      </w:r>
    </w:p>
    <w:p w14:paraId="0FC27B11" w14:textId="2A61671E" w:rsidR="00624FA7" w:rsidRDefault="00011629" w:rsidP="002A683C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D587A">
        <w:rPr>
          <w:rFonts w:ascii="Arial" w:hAnsi="Arial" w:cs="Arial"/>
          <w:color w:val="000000"/>
          <w:sz w:val="24"/>
          <w:szCs w:val="24"/>
        </w:rPr>
        <w:t>En cuanto a los pasos de resultados, corrección y mejora se los ejecuta de manera similar que la encuesta, adicionando aspectos propios de cada mecanismo</w:t>
      </w:r>
      <w:r w:rsidR="00624FA7">
        <w:rPr>
          <w:rFonts w:ascii="Arial" w:hAnsi="Arial" w:cs="Arial"/>
          <w:color w:val="000000"/>
          <w:sz w:val="24"/>
          <w:szCs w:val="24"/>
        </w:rPr>
        <w:t>.</w:t>
      </w:r>
    </w:p>
    <w:p w14:paraId="75BDA5C3" w14:textId="7D3BEAD6" w:rsidR="00624FA7" w:rsidRPr="0088424D" w:rsidRDefault="00F3013F" w:rsidP="002A683C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8424D">
        <w:rPr>
          <w:rFonts w:ascii="Arial" w:hAnsi="Arial" w:cs="Arial"/>
          <w:b/>
          <w:color w:val="000000"/>
          <w:sz w:val="24"/>
          <w:szCs w:val="24"/>
        </w:rPr>
        <w:t xml:space="preserve">Criterios de Referencia para elegir el </w:t>
      </w:r>
      <w:r w:rsidR="00E3484C" w:rsidRPr="0088424D">
        <w:rPr>
          <w:rFonts w:ascii="Arial" w:hAnsi="Arial" w:cs="Arial"/>
          <w:b/>
          <w:color w:val="000000"/>
          <w:sz w:val="24"/>
          <w:szCs w:val="24"/>
        </w:rPr>
        <w:t>m</w:t>
      </w:r>
      <w:r w:rsidRPr="0088424D">
        <w:rPr>
          <w:rFonts w:ascii="Arial" w:hAnsi="Arial" w:cs="Arial"/>
          <w:b/>
          <w:color w:val="000000"/>
          <w:sz w:val="24"/>
          <w:szCs w:val="24"/>
        </w:rPr>
        <w:t xml:space="preserve">ecanismo de </w:t>
      </w:r>
      <w:r w:rsidR="00E3484C" w:rsidRPr="0088424D">
        <w:rPr>
          <w:rFonts w:ascii="Arial" w:hAnsi="Arial" w:cs="Arial"/>
          <w:b/>
          <w:color w:val="000000"/>
          <w:sz w:val="24"/>
          <w:szCs w:val="24"/>
        </w:rPr>
        <w:t>m</w:t>
      </w:r>
      <w:r w:rsidRPr="0088424D">
        <w:rPr>
          <w:rFonts w:ascii="Arial" w:hAnsi="Arial" w:cs="Arial"/>
          <w:b/>
          <w:color w:val="000000"/>
          <w:sz w:val="24"/>
          <w:szCs w:val="24"/>
        </w:rPr>
        <w:t>edición</w:t>
      </w:r>
    </w:p>
    <w:p w14:paraId="4E535127" w14:textId="7E1256AF" w:rsidR="00624FA7" w:rsidRDefault="009F1C00" w:rsidP="002A683C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En la siguiente tabla se establecen 3 criterios para facilitar la elección del mecanismo, puede seleccionar al menos un criterio para su aplicación; sin embargo, previo a su aplicación se deberá contar con la validación del ente rector del Trabajo.</w:t>
      </w:r>
    </w:p>
    <w:p w14:paraId="20947C6D" w14:textId="5046296A" w:rsidR="00FB5B90" w:rsidRDefault="00FB5B90" w:rsidP="002A683C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EAFB834" w14:textId="263A5D90" w:rsidR="00FA29D9" w:rsidRDefault="00FA29D9" w:rsidP="002A683C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8241968" w14:textId="33E06D00" w:rsidR="00FA29D9" w:rsidRDefault="00FA29D9" w:rsidP="002A683C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3C26F9E" w14:textId="1540D957" w:rsidR="00071B5F" w:rsidRDefault="00071B5F" w:rsidP="002A683C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3DEA962" w14:textId="4014F915" w:rsidR="00071B5F" w:rsidRDefault="00071B5F" w:rsidP="002A683C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FA4646E" w14:textId="60ADCCF1" w:rsidR="00071B5F" w:rsidRDefault="00071B5F" w:rsidP="002A683C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69C127F" w14:textId="77777777" w:rsidR="00071B5F" w:rsidRDefault="00071B5F" w:rsidP="002A683C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CE26EE6" w14:textId="15C566DE" w:rsidR="00FA29D9" w:rsidRDefault="00FA29D9" w:rsidP="002A683C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4FA120A" w14:textId="07F43456" w:rsidR="008428B4" w:rsidRPr="00ED00FF" w:rsidRDefault="008428B4" w:rsidP="00071B5F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ED00FF">
        <w:rPr>
          <w:rFonts w:ascii="Arial" w:hAnsi="Arial" w:cs="Arial"/>
          <w:b/>
          <w:color w:val="000000"/>
          <w:sz w:val="24"/>
          <w:szCs w:val="24"/>
        </w:rPr>
        <w:lastRenderedPageBreak/>
        <w:t>Tabla 1</w:t>
      </w:r>
    </w:p>
    <w:p w14:paraId="3E88698F" w14:textId="77777777" w:rsidR="008428B4" w:rsidRPr="00ED00FF" w:rsidRDefault="008428B4" w:rsidP="00071B5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C4006B4" w14:textId="52B381D9" w:rsidR="00071B5F" w:rsidRPr="00ED00FF" w:rsidRDefault="00071B5F" w:rsidP="00071B5F">
      <w:pPr>
        <w:spacing w:after="0" w:line="240" w:lineRule="auto"/>
        <w:jc w:val="both"/>
        <w:rPr>
          <w:rFonts w:ascii="Arial" w:hAnsi="Arial" w:cs="Arial"/>
          <w:i/>
          <w:color w:val="000000"/>
          <w:sz w:val="24"/>
          <w:szCs w:val="24"/>
        </w:rPr>
      </w:pPr>
      <w:r w:rsidRPr="005D41DE">
        <w:rPr>
          <w:rFonts w:ascii="Arial" w:hAnsi="Arial" w:cs="Arial"/>
          <w:i/>
          <w:color w:val="000000"/>
          <w:sz w:val="24"/>
          <w:szCs w:val="24"/>
        </w:rPr>
        <w:t>Criterios de referencia para elegir el mecanismo de medición</w:t>
      </w:r>
    </w:p>
    <w:p w14:paraId="4B895226" w14:textId="77777777" w:rsidR="00711F4C" w:rsidRPr="008428B4" w:rsidRDefault="00711F4C" w:rsidP="00071B5F">
      <w:pPr>
        <w:spacing w:after="0" w:line="240" w:lineRule="auto"/>
        <w:jc w:val="both"/>
        <w:rPr>
          <w:rFonts w:ascii="Arial" w:eastAsia="Times New Roman" w:hAnsi="Arial" w:cs="Arial"/>
          <w:bCs/>
          <w:i/>
          <w:color w:val="000000"/>
          <w:lang w:val="es-EC" w:eastAsia="es-EC"/>
        </w:rPr>
      </w:pPr>
    </w:p>
    <w:tbl>
      <w:tblPr>
        <w:tblW w:w="92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4"/>
        <w:gridCol w:w="2660"/>
        <w:gridCol w:w="2515"/>
        <w:gridCol w:w="2724"/>
      </w:tblGrid>
      <w:tr w:rsidR="00071B5F" w:rsidRPr="005D41DE" w14:paraId="6B19F45D" w14:textId="77777777" w:rsidTr="008428B4">
        <w:trPr>
          <w:trHeight w:val="72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77D6" w14:textId="77777777" w:rsidR="005D41DE" w:rsidRDefault="00071B5F" w:rsidP="005D41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C" w:eastAsia="es-EC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s-EC" w:eastAsia="es-EC"/>
              </w:rPr>
              <w:t>Mecanismos</w:t>
            </w:r>
            <w:r w:rsidR="001D4A04">
              <w:rPr>
                <w:rFonts w:ascii="Calibri" w:eastAsia="Times New Roman" w:hAnsi="Calibri" w:cs="Calibri"/>
                <w:b/>
                <w:bCs/>
                <w:color w:val="000000"/>
                <w:lang w:val="es-EC" w:eastAsia="es-EC"/>
              </w:rPr>
              <w:t>/</w:t>
            </w:r>
          </w:p>
          <w:p w14:paraId="599691F1" w14:textId="6E00A288" w:rsidR="001D4A04" w:rsidRPr="005D41DE" w:rsidRDefault="001D4A04" w:rsidP="005D41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C" w:eastAsia="es-EC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s-EC" w:eastAsia="es-EC"/>
              </w:rPr>
              <w:t>Criterios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9C390" w14:textId="77777777" w:rsidR="005D41DE" w:rsidRPr="005D41DE" w:rsidRDefault="005D41DE" w:rsidP="005D4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C" w:eastAsia="es-EC"/>
              </w:rPr>
            </w:pPr>
            <w:r w:rsidRPr="005D41DE">
              <w:rPr>
                <w:rFonts w:ascii="Calibri" w:eastAsia="Times New Roman" w:hAnsi="Calibri" w:cs="Calibri"/>
                <w:b/>
                <w:bCs/>
                <w:color w:val="000000"/>
                <w:lang w:val="es-EC" w:eastAsia="es-EC"/>
              </w:rPr>
              <w:t>Naturaleza del Servicio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02C33" w14:textId="77777777" w:rsidR="005D41DE" w:rsidRPr="005D41DE" w:rsidRDefault="005D41DE" w:rsidP="005D4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C" w:eastAsia="es-EC"/>
              </w:rPr>
            </w:pPr>
            <w:r w:rsidRPr="005D41DE">
              <w:rPr>
                <w:rFonts w:ascii="Calibri" w:eastAsia="Times New Roman" w:hAnsi="Calibri" w:cs="Calibri"/>
                <w:b/>
                <w:bCs/>
                <w:color w:val="000000"/>
                <w:lang w:val="es-EC" w:eastAsia="es-EC"/>
              </w:rPr>
              <w:t>Frecuencia de Interacción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C85E7" w14:textId="77777777" w:rsidR="005D41DE" w:rsidRPr="005D41DE" w:rsidRDefault="005D41DE" w:rsidP="005D4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C" w:eastAsia="es-EC"/>
              </w:rPr>
            </w:pPr>
            <w:r w:rsidRPr="005D41DE">
              <w:rPr>
                <w:rFonts w:ascii="Calibri" w:eastAsia="Times New Roman" w:hAnsi="Calibri" w:cs="Calibri"/>
                <w:b/>
                <w:bCs/>
                <w:color w:val="000000"/>
                <w:lang w:val="es-EC" w:eastAsia="es-EC"/>
              </w:rPr>
              <w:t>Segmento de usuarios</w:t>
            </w:r>
          </w:p>
        </w:tc>
      </w:tr>
      <w:tr w:rsidR="00071B5F" w:rsidRPr="005D41DE" w14:paraId="4BEE8BBA" w14:textId="77777777" w:rsidTr="008428B4">
        <w:trPr>
          <w:trHeight w:val="245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080F4" w14:textId="77777777" w:rsidR="005D41DE" w:rsidRPr="005D41DE" w:rsidRDefault="005D41DE" w:rsidP="005D4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C" w:eastAsia="es-EC"/>
              </w:rPr>
            </w:pPr>
            <w:r w:rsidRPr="005D41DE">
              <w:rPr>
                <w:rFonts w:ascii="Calibri" w:eastAsia="Times New Roman" w:hAnsi="Calibri" w:cs="Calibri"/>
                <w:b/>
                <w:bCs/>
                <w:color w:val="000000"/>
                <w:lang w:val="es-EC" w:eastAsia="es-EC"/>
              </w:rPr>
              <w:t>Talleres Focales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00382" w14:textId="6D6A8644" w:rsidR="005D41DE" w:rsidRPr="005D41DE" w:rsidRDefault="005D41DE" w:rsidP="005D4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5D41DE">
              <w:rPr>
                <w:rFonts w:ascii="Calibri" w:eastAsia="Times New Roman" w:hAnsi="Calibri" w:cs="Calibri"/>
                <w:color w:val="000000"/>
                <w:lang w:val="es-EC" w:eastAsia="es-EC"/>
              </w:rPr>
              <w:t>Hace refe</w:t>
            </w:r>
            <w:r w:rsidR="00FA29D9">
              <w:rPr>
                <w:rFonts w:ascii="Calibri" w:eastAsia="Times New Roman" w:hAnsi="Calibri" w:cs="Calibri"/>
                <w:color w:val="000000"/>
                <w:lang w:val="es-EC" w:eastAsia="es-EC"/>
              </w:rPr>
              <w:t>re</w:t>
            </w:r>
            <w:r w:rsidRPr="005D41DE">
              <w:rPr>
                <w:rFonts w:ascii="Calibri" w:eastAsia="Times New Roman" w:hAnsi="Calibri" w:cs="Calibri"/>
                <w:color w:val="000000"/>
                <w:lang w:val="es-EC" w:eastAsia="es-EC"/>
              </w:rPr>
              <w:t xml:space="preserve">ncia a aquellos servicios públicos de carácter regulador o </w:t>
            </w:r>
            <w:r w:rsidR="00FA29D9" w:rsidRPr="005D41DE">
              <w:rPr>
                <w:rFonts w:ascii="Calibri" w:eastAsia="Times New Roman" w:hAnsi="Calibri" w:cs="Calibri"/>
                <w:color w:val="000000"/>
                <w:lang w:val="es-EC" w:eastAsia="es-EC"/>
              </w:rPr>
              <w:t>sancionatorio,</w:t>
            </w:r>
            <w:r w:rsidRPr="005D41DE">
              <w:rPr>
                <w:rFonts w:ascii="Calibri" w:eastAsia="Times New Roman" w:hAnsi="Calibri" w:cs="Calibri"/>
                <w:color w:val="000000"/>
                <w:lang w:val="es-EC" w:eastAsia="es-EC"/>
              </w:rPr>
              <w:t xml:space="preserve"> por ejemplo: (fiscalización, multas, inspecciones o control normativo)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3572A" w14:textId="576253D3" w:rsidR="005D41DE" w:rsidRPr="005D41DE" w:rsidRDefault="005D41DE" w:rsidP="005D4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5D41DE">
              <w:rPr>
                <w:rFonts w:ascii="Calibri" w:eastAsia="Times New Roman" w:hAnsi="Calibri" w:cs="Calibri"/>
                <w:color w:val="000000"/>
                <w:lang w:val="es-EC" w:eastAsia="es-EC"/>
              </w:rPr>
              <w:t>Cuando posee de 100 a 500 atenciones en el periodo de medición establecido.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39DEF" w14:textId="56628F3E" w:rsidR="005D41DE" w:rsidRPr="005D41DE" w:rsidRDefault="005D41DE" w:rsidP="005D4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5D41DE">
              <w:rPr>
                <w:rFonts w:ascii="Calibri" w:eastAsia="Times New Roman" w:hAnsi="Calibri" w:cs="Calibri"/>
                <w:color w:val="000000"/>
                <w:lang w:val="es-EC" w:eastAsia="es-EC"/>
              </w:rPr>
              <w:t xml:space="preserve">Para profundizar en temas concretos basados en participantes que compartan </w:t>
            </w:r>
            <w:r w:rsidR="00FA29D9" w:rsidRPr="005D41DE">
              <w:rPr>
                <w:rFonts w:ascii="Calibri" w:eastAsia="Times New Roman" w:hAnsi="Calibri" w:cs="Calibri"/>
                <w:color w:val="000000"/>
                <w:lang w:val="es-EC" w:eastAsia="es-EC"/>
              </w:rPr>
              <w:t>características</w:t>
            </w:r>
            <w:r w:rsidRPr="005D41DE">
              <w:rPr>
                <w:rFonts w:ascii="Calibri" w:eastAsia="Times New Roman" w:hAnsi="Calibri" w:cs="Calibri"/>
                <w:color w:val="000000"/>
                <w:lang w:val="es-EC" w:eastAsia="es-EC"/>
              </w:rPr>
              <w:t xml:space="preserve"> </w:t>
            </w:r>
            <w:r w:rsidR="00FA29D9" w:rsidRPr="005D41DE">
              <w:rPr>
                <w:rFonts w:ascii="Calibri" w:eastAsia="Times New Roman" w:hAnsi="Calibri" w:cs="Calibri"/>
                <w:color w:val="000000"/>
                <w:lang w:val="es-EC" w:eastAsia="es-EC"/>
              </w:rPr>
              <w:t>comunes, como</w:t>
            </w:r>
            <w:r w:rsidRPr="005D41DE">
              <w:rPr>
                <w:rFonts w:ascii="Calibri" w:eastAsia="Times New Roman" w:hAnsi="Calibri" w:cs="Calibri"/>
                <w:color w:val="000000"/>
                <w:lang w:val="es-EC" w:eastAsia="es-EC"/>
              </w:rPr>
              <w:t xml:space="preserve"> ejemplo: grupo </w:t>
            </w:r>
            <w:r w:rsidR="00315420" w:rsidRPr="005D41DE">
              <w:rPr>
                <w:rFonts w:ascii="Calibri" w:eastAsia="Times New Roman" w:hAnsi="Calibri" w:cs="Calibri"/>
                <w:color w:val="000000"/>
                <w:lang w:val="es-EC" w:eastAsia="es-EC"/>
              </w:rPr>
              <w:t>etario</w:t>
            </w:r>
            <w:r w:rsidRPr="005D41DE">
              <w:rPr>
                <w:rFonts w:ascii="Calibri" w:eastAsia="Times New Roman" w:hAnsi="Calibri" w:cs="Calibri"/>
                <w:color w:val="000000"/>
                <w:lang w:val="es-EC" w:eastAsia="es-EC"/>
              </w:rPr>
              <w:t>, geográfico o necesidades particulares.</w:t>
            </w:r>
          </w:p>
        </w:tc>
      </w:tr>
      <w:tr w:rsidR="00071B5F" w:rsidRPr="005D41DE" w14:paraId="7FEEB432" w14:textId="77777777" w:rsidTr="008428B4">
        <w:trPr>
          <w:trHeight w:val="2522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3375D" w14:textId="77777777" w:rsidR="005D41DE" w:rsidRPr="005D41DE" w:rsidRDefault="005D41DE" w:rsidP="005D4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C" w:eastAsia="es-EC"/>
              </w:rPr>
            </w:pPr>
            <w:r w:rsidRPr="005D41DE">
              <w:rPr>
                <w:rFonts w:ascii="Calibri" w:eastAsia="Times New Roman" w:hAnsi="Calibri" w:cs="Calibri"/>
                <w:b/>
                <w:bCs/>
                <w:color w:val="000000"/>
                <w:lang w:val="es-EC" w:eastAsia="es-EC"/>
              </w:rPr>
              <w:t>Entrevistas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FA7A0" w14:textId="3E0AACFC" w:rsidR="005D41DE" w:rsidRPr="005D41DE" w:rsidRDefault="005D41DE" w:rsidP="005D4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5D41DE">
              <w:rPr>
                <w:rFonts w:ascii="Calibri" w:eastAsia="Times New Roman" w:hAnsi="Calibri" w:cs="Calibri"/>
                <w:color w:val="000000"/>
                <w:lang w:val="es-EC" w:eastAsia="es-EC"/>
              </w:rPr>
              <w:t>Hace refe</w:t>
            </w:r>
            <w:r w:rsidR="00FA29D9">
              <w:rPr>
                <w:rFonts w:ascii="Calibri" w:eastAsia="Times New Roman" w:hAnsi="Calibri" w:cs="Calibri"/>
                <w:color w:val="000000"/>
                <w:lang w:val="es-EC" w:eastAsia="es-EC"/>
              </w:rPr>
              <w:t>re</w:t>
            </w:r>
            <w:r w:rsidRPr="005D41DE">
              <w:rPr>
                <w:rFonts w:ascii="Calibri" w:eastAsia="Times New Roman" w:hAnsi="Calibri" w:cs="Calibri"/>
                <w:color w:val="000000"/>
                <w:lang w:val="es-EC" w:eastAsia="es-EC"/>
              </w:rPr>
              <w:t>ncia a aquellos servicios de alta sensibilidad, lo que se busca un e</w:t>
            </w:r>
            <w:r w:rsidR="00FA29D9">
              <w:rPr>
                <w:rFonts w:ascii="Calibri" w:eastAsia="Times New Roman" w:hAnsi="Calibri" w:cs="Calibri"/>
                <w:color w:val="000000"/>
                <w:lang w:val="es-EC" w:eastAsia="es-EC"/>
              </w:rPr>
              <w:t>n</w:t>
            </w:r>
            <w:r w:rsidRPr="005D41DE">
              <w:rPr>
                <w:rFonts w:ascii="Calibri" w:eastAsia="Times New Roman" w:hAnsi="Calibri" w:cs="Calibri"/>
                <w:color w:val="000000"/>
                <w:lang w:val="es-EC" w:eastAsia="es-EC"/>
              </w:rPr>
              <w:t>foque personalizado y empático que permita comprender a fondo las experiencias y necesidades de los usuarios.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E91D8" w14:textId="0D930B70" w:rsidR="005D41DE" w:rsidRPr="005D41DE" w:rsidRDefault="005D41DE" w:rsidP="005D4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5D41DE">
              <w:rPr>
                <w:rFonts w:ascii="Calibri" w:eastAsia="Times New Roman" w:hAnsi="Calibri" w:cs="Calibri"/>
                <w:color w:val="000000"/>
                <w:lang w:val="es-EC" w:eastAsia="es-EC"/>
              </w:rPr>
              <w:t xml:space="preserve">Cuando un servicio posee menos de 100 </w:t>
            </w:r>
            <w:r w:rsidR="00FA29D9" w:rsidRPr="005D41DE">
              <w:rPr>
                <w:rFonts w:ascii="Calibri" w:eastAsia="Times New Roman" w:hAnsi="Calibri" w:cs="Calibri"/>
                <w:color w:val="000000"/>
                <w:lang w:val="es-EC" w:eastAsia="es-EC"/>
              </w:rPr>
              <w:t>atenciones en</w:t>
            </w:r>
            <w:r w:rsidRPr="005D41DE">
              <w:rPr>
                <w:rFonts w:ascii="Calibri" w:eastAsia="Times New Roman" w:hAnsi="Calibri" w:cs="Calibri"/>
                <w:color w:val="000000"/>
                <w:lang w:val="es-EC" w:eastAsia="es-EC"/>
              </w:rPr>
              <w:t xml:space="preserve"> el periodo de medición establecido.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DDFAE4" w14:textId="77777777" w:rsidR="005D41DE" w:rsidRPr="005D41DE" w:rsidRDefault="005D41DE" w:rsidP="005D4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5D41DE">
              <w:rPr>
                <w:rFonts w:ascii="Calibri" w:eastAsia="Times New Roman" w:hAnsi="Calibri" w:cs="Calibri"/>
                <w:color w:val="000000"/>
                <w:lang w:val="es-EC" w:eastAsia="es-EC"/>
              </w:rPr>
              <w:t>Que cuenten con usuarios repetitivos y/o frecuentes en el uso del servicio.</w:t>
            </w:r>
          </w:p>
        </w:tc>
      </w:tr>
      <w:tr w:rsidR="00071B5F" w:rsidRPr="005D41DE" w14:paraId="75366C92" w14:textId="77777777" w:rsidTr="008428B4">
        <w:trPr>
          <w:trHeight w:val="1728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3EB49" w14:textId="77777777" w:rsidR="005D41DE" w:rsidRPr="005D41DE" w:rsidRDefault="005D41DE" w:rsidP="005D4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C" w:eastAsia="es-EC"/>
              </w:rPr>
            </w:pPr>
            <w:r w:rsidRPr="005D41DE">
              <w:rPr>
                <w:rFonts w:ascii="Calibri" w:eastAsia="Times New Roman" w:hAnsi="Calibri" w:cs="Calibri"/>
                <w:b/>
                <w:bCs/>
                <w:color w:val="000000"/>
                <w:lang w:val="es-EC" w:eastAsia="es-EC"/>
              </w:rPr>
              <w:t>Cliente Fantasma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61294" w14:textId="77777777" w:rsidR="005D41DE" w:rsidRPr="005D41DE" w:rsidRDefault="005D41DE" w:rsidP="005D4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5D41DE">
              <w:rPr>
                <w:rFonts w:ascii="Calibri" w:eastAsia="Times New Roman" w:hAnsi="Calibri" w:cs="Calibri"/>
                <w:color w:val="000000"/>
                <w:lang w:val="es-EC" w:eastAsia="es-EC"/>
              </w:rPr>
              <w:t>Hace referencia a servicios transaccionales o automatizados con la finalidad de verificar el cumplimiento del proceso o protocolos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3A768" w14:textId="690B7618" w:rsidR="005D41DE" w:rsidRPr="005D41DE" w:rsidRDefault="005D41DE" w:rsidP="005D4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5D41DE">
              <w:rPr>
                <w:rFonts w:ascii="Calibri" w:eastAsia="Times New Roman" w:hAnsi="Calibri" w:cs="Calibri"/>
                <w:color w:val="000000"/>
                <w:lang w:val="es-EC" w:eastAsia="es-EC"/>
              </w:rPr>
              <w:t xml:space="preserve">Cuando un servicio posee menos de 500 </w:t>
            </w:r>
            <w:r w:rsidR="00FA29D9" w:rsidRPr="005D41DE">
              <w:rPr>
                <w:rFonts w:ascii="Calibri" w:eastAsia="Times New Roman" w:hAnsi="Calibri" w:cs="Calibri"/>
                <w:color w:val="000000"/>
                <w:lang w:val="es-EC" w:eastAsia="es-EC"/>
              </w:rPr>
              <w:t>atenciones en</w:t>
            </w:r>
            <w:r w:rsidRPr="005D41DE">
              <w:rPr>
                <w:rFonts w:ascii="Calibri" w:eastAsia="Times New Roman" w:hAnsi="Calibri" w:cs="Calibri"/>
                <w:color w:val="000000"/>
                <w:lang w:val="es-EC" w:eastAsia="es-EC"/>
              </w:rPr>
              <w:t xml:space="preserve"> el periodo de medición establecido.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1A337F" w14:textId="77777777" w:rsidR="005D41DE" w:rsidRPr="005D41DE" w:rsidRDefault="005D41DE" w:rsidP="005D4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5D41DE">
              <w:rPr>
                <w:rFonts w:ascii="Calibri" w:eastAsia="Times New Roman" w:hAnsi="Calibri" w:cs="Calibri"/>
                <w:color w:val="000000"/>
                <w:lang w:val="es-EC" w:eastAsia="es-EC"/>
              </w:rPr>
              <w:t>Diversidad de usuarios con necesidades diferentes o servicios con un alto segmento de usuarios que han presentado quejas o denuncias.</w:t>
            </w:r>
          </w:p>
        </w:tc>
      </w:tr>
    </w:tbl>
    <w:p w14:paraId="43A90808" w14:textId="36D24F89" w:rsidR="00BD164D" w:rsidRPr="005D41DE" w:rsidRDefault="00711F4C" w:rsidP="00711F4C">
      <w:pPr>
        <w:spacing w:line="360" w:lineRule="auto"/>
        <w:jc w:val="center"/>
        <w:rPr>
          <w:rFonts w:ascii="Arial" w:hAnsi="Arial" w:cs="Arial"/>
          <w:color w:val="000000"/>
          <w:sz w:val="24"/>
          <w:szCs w:val="24"/>
          <w:lang w:val="es-EC"/>
        </w:rPr>
      </w:pPr>
      <w:r w:rsidRPr="00711F4C">
        <w:rPr>
          <w:rFonts w:ascii="Arial" w:hAnsi="Arial" w:cs="Arial"/>
          <w:b/>
          <w:color w:val="000000"/>
          <w:sz w:val="24"/>
          <w:szCs w:val="24"/>
          <w:lang w:val="es-EC"/>
        </w:rPr>
        <w:t>Fuente:</w:t>
      </w:r>
      <w:r>
        <w:rPr>
          <w:rFonts w:ascii="Arial" w:hAnsi="Arial" w:cs="Arial"/>
          <w:color w:val="000000"/>
          <w:sz w:val="24"/>
          <w:szCs w:val="24"/>
          <w:lang w:val="es-EC"/>
        </w:rPr>
        <w:t xml:space="preserve"> Subsecretaría de Calidad en el Servicio Público</w:t>
      </w:r>
    </w:p>
    <w:p w14:paraId="1C2E5CBE" w14:textId="77777777" w:rsidR="00011629" w:rsidRPr="005D587A" w:rsidRDefault="00011629" w:rsidP="002A683C">
      <w:pPr>
        <w:pStyle w:val="Prrafodelista"/>
        <w:numPr>
          <w:ilvl w:val="0"/>
          <w:numId w:val="35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D587A">
        <w:rPr>
          <w:rFonts w:ascii="Arial" w:hAnsi="Arial" w:cs="Arial"/>
          <w:b/>
          <w:sz w:val="24"/>
          <w:szCs w:val="24"/>
        </w:rPr>
        <w:t>Talleres Focales:</w:t>
      </w:r>
    </w:p>
    <w:p w14:paraId="39A8AD41" w14:textId="64DFB62C" w:rsidR="00011629" w:rsidRPr="005D587A" w:rsidRDefault="00CA6DB1" w:rsidP="002A683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-EC"/>
        </w:rPr>
        <w:t>Sesión de trabajo diseñada para explorar un tema a profundidad utilizando una dinámica grupal para obtener ideas y retroalimentación de los participantes, para ello l</w:t>
      </w:r>
      <w:r w:rsidR="00011629" w:rsidRPr="005D587A">
        <w:rPr>
          <w:rFonts w:ascii="Arial" w:hAnsi="Arial" w:cs="Arial"/>
          <w:sz w:val="24"/>
          <w:szCs w:val="24"/>
        </w:rPr>
        <w:t xml:space="preserve">a Unidad de Planificación y Gestión estratégica o quien haga sus veces puede seleccionar medir la satisfacción del usuario externo siempre y cuando el o los servicios </w:t>
      </w:r>
      <w:r w:rsidR="00EA1B55">
        <w:rPr>
          <w:rFonts w:ascii="Arial" w:hAnsi="Arial" w:cs="Arial"/>
          <w:sz w:val="24"/>
          <w:szCs w:val="24"/>
        </w:rPr>
        <w:t>así lo requieran, basado en la Tabla 1.</w:t>
      </w:r>
    </w:p>
    <w:p w14:paraId="170B745A" w14:textId="77777777" w:rsidR="00011629" w:rsidRPr="005D587A" w:rsidRDefault="00011629" w:rsidP="002A683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D587A">
        <w:rPr>
          <w:rFonts w:ascii="Arial" w:hAnsi="Arial" w:cs="Arial"/>
          <w:b/>
          <w:sz w:val="24"/>
          <w:szCs w:val="24"/>
        </w:rPr>
        <w:t>1.1 Paso 1: Planificación</w:t>
      </w:r>
    </w:p>
    <w:p w14:paraId="2D7B5D17" w14:textId="77777777" w:rsidR="00011629" w:rsidRPr="005D587A" w:rsidRDefault="00011629" w:rsidP="002A683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D587A">
        <w:rPr>
          <w:rFonts w:ascii="Arial" w:hAnsi="Arial" w:cs="Arial"/>
          <w:sz w:val="24"/>
          <w:szCs w:val="24"/>
        </w:rPr>
        <w:lastRenderedPageBreak/>
        <w:t>Este mecanismo consiste en reunir a un grupo reducido de ciudadanos (entre 6 y 12 personas) con el fin de conocer y comprender las percepciones, necesidades y sugerencias de la ciudadanía respecto a los servicios recibidos con el propósito de establecer mejoras.</w:t>
      </w:r>
    </w:p>
    <w:p w14:paraId="70AEFE44" w14:textId="77777777" w:rsidR="00011629" w:rsidRPr="005D587A" w:rsidRDefault="00011629" w:rsidP="002A683C">
      <w:pPr>
        <w:spacing w:line="360" w:lineRule="auto"/>
        <w:jc w:val="both"/>
        <w:rPr>
          <w:rFonts w:ascii="Arial" w:hAnsi="Arial" w:cs="Arial"/>
          <w:b/>
          <w:sz w:val="24"/>
          <w:szCs w:val="24"/>
          <w:lang w:eastAsia="es-ES"/>
        </w:rPr>
      </w:pPr>
      <w:r w:rsidRPr="005D587A">
        <w:rPr>
          <w:rFonts w:ascii="Arial" w:hAnsi="Arial" w:cs="Arial"/>
          <w:b/>
          <w:sz w:val="24"/>
          <w:szCs w:val="24"/>
          <w:lang w:eastAsia="es-ES"/>
        </w:rPr>
        <w:t>Selección de Participantes:</w:t>
      </w:r>
    </w:p>
    <w:p w14:paraId="045D586A" w14:textId="30C1B233" w:rsidR="00011629" w:rsidRPr="005D587A" w:rsidRDefault="00011629" w:rsidP="002A683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D587A">
        <w:rPr>
          <w:rFonts w:ascii="Arial" w:hAnsi="Arial" w:cs="Arial"/>
          <w:sz w:val="24"/>
          <w:szCs w:val="24"/>
        </w:rPr>
        <w:t>La Unidad de Planificación y Gestión Estratégica Institucional o quien hiciere sus veces convoca al grupo de usuarios / ciudadanos de manera aleatoria mediante la base de datos de los último</w:t>
      </w:r>
      <w:r w:rsidR="00B4302A">
        <w:rPr>
          <w:rFonts w:ascii="Arial" w:hAnsi="Arial" w:cs="Arial"/>
          <w:sz w:val="24"/>
          <w:szCs w:val="24"/>
        </w:rPr>
        <w:t>s</w:t>
      </w:r>
      <w:r w:rsidRPr="005D587A">
        <w:rPr>
          <w:rFonts w:ascii="Arial" w:hAnsi="Arial" w:cs="Arial"/>
          <w:sz w:val="24"/>
          <w:szCs w:val="24"/>
        </w:rPr>
        <w:t xml:space="preserve"> meses de las personas</w:t>
      </w:r>
      <w:r w:rsidR="00B4302A">
        <w:rPr>
          <w:rFonts w:ascii="Arial" w:hAnsi="Arial" w:cs="Arial"/>
          <w:sz w:val="24"/>
          <w:szCs w:val="24"/>
        </w:rPr>
        <w:t xml:space="preserve"> que</w:t>
      </w:r>
      <w:r w:rsidRPr="005D587A">
        <w:rPr>
          <w:rFonts w:ascii="Arial" w:hAnsi="Arial" w:cs="Arial"/>
          <w:sz w:val="24"/>
          <w:szCs w:val="24"/>
        </w:rPr>
        <w:t xml:space="preserve"> han recibido el o los servicios y evitar sesgos</w:t>
      </w:r>
      <w:r w:rsidR="00B4302A">
        <w:rPr>
          <w:rFonts w:ascii="Arial" w:hAnsi="Arial" w:cs="Arial"/>
          <w:sz w:val="24"/>
          <w:szCs w:val="24"/>
        </w:rPr>
        <w:t>,</w:t>
      </w:r>
      <w:r w:rsidRPr="005D587A">
        <w:rPr>
          <w:rFonts w:ascii="Arial" w:hAnsi="Arial" w:cs="Arial"/>
          <w:sz w:val="24"/>
          <w:szCs w:val="24"/>
        </w:rPr>
        <w:t xml:space="preserve"> por ejemplo</w:t>
      </w:r>
      <w:r w:rsidR="00B4302A">
        <w:rPr>
          <w:rFonts w:ascii="Arial" w:hAnsi="Arial" w:cs="Arial"/>
          <w:sz w:val="24"/>
          <w:szCs w:val="24"/>
        </w:rPr>
        <w:t>,</w:t>
      </w:r>
      <w:r w:rsidRPr="005D587A">
        <w:rPr>
          <w:rFonts w:ascii="Arial" w:hAnsi="Arial" w:cs="Arial"/>
          <w:sz w:val="24"/>
          <w:szCs w:val="24"/>
        </w:rPr>
        <w:t xml:space="preserve"> invitar solo a usuarios satisfechos.</w:t>
      </w:r>
    </w:p>
    <w:p w14:paraId="3125D788" w14:textId="32512373" w:rsidR="00011629" w:rsidRPr="005D587A" w:rsidRDefault="00011629" w:rsidP="002A683C">
      <w:pPr>
        <w:spacing w:line="360" w:lineRule="auto"/>
        <w:jc w:val="both"/>
        <w:rPr>
          <w:rFonts w:ascii="Arial" w:hAnsi="Arial" w:cs="Arial"/>
          <w:b/>
          <w:sz w:val="24"/>
          <w:szCs w:val="24"/>
          <w:lang w:eastAsia="es-ES"/>
        </w:rPr>
      </w:pPr>
      <w:r w:rsidRPr="005D587A">
        <w:rPr>
          <w:rFonts w:ascii="Arial" w:hAnsi="Arial" w:cs="Arial"/>
          <w:b/>
          <w:sz w:val="24"/>
          <w:szCs w:val="24"/>
          <w:lang w:eastAsia="es-ES"/>
        </w:rPr>
        <w:t>Diseño del Taller</w:t>
      </w:r>
    </w:p>
    <w:p w14:paraId="13CA4B9C" w14:textId="77777777" w:rsidR="00011629" w:rsidRPr="005D587A" w:rsidRDefault="00011629" w:rsidP="002A683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D587A">
        <w:rPr>
          <w:rFonts w:ascii="Arial" w:hAnsi="Arial" w:cs="Arial"/>
          <w:sz w:val="24"/>
          <w:szCs w:val="24"/>
        </w:rPr>
        <w:t>La Unidad de Planificación y Gestión estratégica o quien haga sus veces debe contar con un moderador para el mencionado taller quien conozca sobre manejo de grupos y sobre el servicio a tratar.</w:t>
      </w:r>
    </w:p>
    <w:p w14:paraId="52C352EC" w14:textId="5E07CDC9" w:rsidR="00011629" w:rsidRPr="005D587A" w:rsidRDefault="00011629" w:rsidP="002A683C">
      <w:pPr>
        <w:spacing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5D587A">
        <w:rPr>
          <w:rFonts w:ascii="Arial" w:hAnsi="Arial" w:cs="Arial"/>
          <w:bCs/>
          <w:color w:val="000000"/>
          <w:sz w:val="24"/>
          <w:szCs w:val="24"/>
        </w:rPr>
        <w:t xml:space="preserve">Así también, genera un cuestionario basado en las cinco dimensiones de la calidad del servicio según el apartado </w:t>
      </w:r>
      <w:r w:rsidRPr="005D587A">
        <w:rPr>
          <w:rFonts w:ascii="Arial" w:hAnsi="Arial" w:cs="Arial"/>
          <w:b/>
          <w:bCs/>
          <w:color w:val="000000"/>
          <w:sz w:val="24"/>
          <w:szCs w:val="24"/>
        </w:rPr>
        <w:t>4.2</w:t>
      </w:r>
      <w:r w:rsidRPr="005D587A">
        <w:rPr>
          <w:rFonts w:ascii="Arial" w:hAnsi="Arial" w:cs="Arial"/>
          <w:bCs/>
          <w:color w:val="000000"/>
          <w:sz w:val="24"/>
          <w:szCs w:val="24"/>
        </w:rPr>
        <w:t>; para ello, desarrolla preguntas en función al</w:t>
      </w:r>
      <w:r w:rsidRPr="005D587A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8073D4" w:rsidRPr="008073D4">
        <w:rPr>
          <w:rFonts w:ascii="Arial" w:hAnsi="Arial" w:cs="Arial"/>
          <w:b/>
          <w:bCs/>
          <w:color w:val="000000"/>
          <w:sz w:val="24"/>
          <w:szCs w:val="24"/>
        </w:rPr>
        <w:t>Listado referencial de Factores de Calidad (Anexo-01)</w:t>
      </w:r>
      <w:r w:rsidRPr="008073D4">
        <w:rPr>
          <w:rFonts w:ascii="Arial" w:hAnsi="Arial" w:cs="Arial"/>
          <w:bCs/>
          <w:color w:val="000000"/>
          <w:sz w:val="24"/>
          <w:szCs w:val="24"/>
        </w:rPr>
        <w:t xml:space="preserve"> y</w:t>
      </w:r>
      <w:r w:rsidRPr="005D587A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5D587A">
        <w:rPr>
          <w:rFonts w:ascii="Arial" w:hAnsi="Arial" w:cs="Arial"/>
          <w:bCs/>
          <w:color w:val="000000"/>
          <w:sz w:val="24"/>
          <w:szCs w:val="24"/>
        </w:rPr>
        <w:t>considera las escalas de medición que constan en el apartado</w:t>
      </w:r>
      <w:r w:rsidRPr="005D587A">
        <w:rPr>
          <w:rFonts w:ascii="Arial" w:hAnsi="Arial" w:cs="Arial"/>
          <w:b/>
          <w:bCs/>
          <w:color w:val="000000"/>
          <w:sz w:val="24"/>
          <w:szCs w:val="24"/>
        </w:rPr>
        <w:t xml:space="preserve"> 4.1.</w:t>
      </w:r>
    </w:p>
    <w:p w14:paraId="2A510ADE" w14:textId="77777777" w:rsidR="00011629" w:rsidRPr="005D587A" w:rsidRDefault="00011629" w:rsidP="002A683C">
      <w:pPr>
        <w:spacing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5D587A">
        <w:rPr>
          <w:rFonts w:ascii="Arial" w:hAnsi="Arial" w:cs="Arial"/>
          <w:bCs/>
          <w:color w:val="000000"/>
          <w:sz w:val="24"/>
          <w:szCs w:val="24"/>
        </w:rPr>
        <w:t>Por otro lado, se sugiere que en función de conocer las debilidades del servicio y las sugerencias de mejora se adicionen preguntas abiertas y repreguntas, se debe considerar a</w:t>
      </w:r>
      <w:r w:rsidRPr="005D587A">
        <w:rPr>
          <w:rFonts w:ascii="Arial" w:hAnsi="Arial" w:cs="Arial"/>
          <w:sz w:val="24"/>
          <w:szCs w:val="24"/>
        </w:rPr>
        <w:t>daptar el lenguaje y el formato según las necesidades del taller.</w:t>
      </w:r>
    </w:p>
    <w:p w14:paraId="021AA60B" w14:textId="77777777" w:rsidR="00011629" w:rsidRPr="005D587A" w:rsidRDefault="00011629" w:rsidP="002A683C">
      <w:pPr>
        <w:spacing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5D587A">
        <w:rPr>
          <w:rFonts w:ascii="Arial" w:hAnsi="Arial" w:cs="Arial"/>
          <w:b/>
          <w:bCs/>
          <w:color w:val="000000"/>
          <w:sz w:val="24"/>
          <w:szCs w:val="24"/>
        </w:rPr>
        <w:t xml:space="preserve">1.2 Paso 2: Medición </w:t>
      </w:r>
    </w:p>
    <w:p w14:paraId="53609ABC" w14:textId="77777777" w:rsidR="00011629" w:rsidRPr="005D587A" w:rsidRDefault="00011629" w:rsidP="002A683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D587A">
        <w:rPr>
          <w:rFonts w:ascii="Arial" w:hAnsi="Arial" w:cs="Arial"/>
          <w:sz w:val="24"/>
          <w:szCs w:val="24"/>
        </w:rPr>
        <w:t>El taller no deberá exceder de 1 hora y se debe seleccionar una sala de reuniones despejada para que no exista distractores.</w:t>
      </w:r>
    </w:p>
    <w:p w14:paraId="3C1CF49E" w14:textId="77777777" w:rsidR="00011629" w:rsidRPr="005D587A" w:rsidRDefault="00011629" w:rsidP="002A683C">
      <w:pPr>
        <w:spacing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5D587A">
        <w:rPr>
          <w:rFonts w:ascii="Arial" w:hAnsi="Arial" w:cs="Arial"/>
          <w:bCs/>
          <w:color w:val="000000"/>
          <w:sz w:val="24"/>
          <w:szCs w:val="24"/>
        </w:rPr>
        <w:t>Una vez ejecuto el taller se tabulan los resultados de las preguntas contestadas de manera completa como consta en el apartado 6.3 Resultados y se realiza una compilación de la información extraída de las preguntas abiertas.</w:t>
      </w:r>
    </w:p>
    <w:p w14:paraId="3DE12578" w14:textId="77777777" w:rsidR="00011629" w:rsidRPr="005D587A" w:rsidRDefault="00011629" w:rsidP="002A683C">
      <w:pPr>
        <w:pStyle w:val="Ttulo2"/>
        <w:keepLines/>
        <w:numPr>
          <w:ilvl w:val="0"/>
          <w:numId w:val="35"/>
        </w:numPr>
        <w:spacing w:before="360" w:after="80" w:line="360" w:lineRule="auto"/>
        <w:jc w:val="both"/>
        <w:rPr>
          <w:rFonts w:cs="Arial"/>
          <w:sz w:val="24"/>
          <w:szCs w:val="24"/>
          <w:lang w:val="es-EC" w:eastAsia="es-ES"/>
        </w:rPr>
      </w:pPr>
      <w:r w:rsidRPr="005D587A">
        <w:rPr>
          <w:rFonts w:cs="Arial"/>
          <w:b w:val="0"/>
          <w:sz w:val="24"/>
          <w:szCs w:val="24"/>
          <w:lang w:val="es-EC"/>
        </w:rPr>
        <w:lastRenderedPageBreak/>
        <w:t xml:space="preserve"> </w:t>
      </w:r>
      <w:r w:rsidRPr="005D587A">
        <w:rPr>
          <w:rFonts w:cs="Arial"/>
          <w:sz w:val="24"/>
          <w:szCs w:val="24"/>
          <w:lang w:val="es-EC" w:eastAsia="es-ES"/>
        </w:rPr>
        <w:t xml:space="preserve">Entrevistas personales: </w:t>
      </w:r>
    </w:p>
    <w:p w14:paraId="01673ECB" w14:textId="7BEC58FA" w:rsidR="00011629" w:rsidRDefault="00011629" w:rsidP="002A683C">
      <w:pPr>
        <w:spacing w:line="360" w:lineRule="auto"/>
        <w:jc w:val="both"/>
        <w:rPr>
          <w:rFonts w:ascii="Arial" w:hAnsi="Arial" w:cs="Arial"/>
          <w:sz w:val="24"/>
          <w:szCs w:val="24"/>
          <w:lang w:eastAsia="es-ES"/>
        </w:rPr>
      </w:pPr>
      <w:r w:rsidRPr="005D587A">
        <w:rPr>
          <w:rFonts w:ascii="Arial" w:hAnsi="Arial" w:cs="Arial"/>
          <w:sz w:val="24"/>
          <w:szCs w:val="24"/>
        </w:rPr>
        <w:t>La Unidad de Planificación y Gestión Estratégica Institucional o quien hiciere sus veces planifica las sesiones de reunión personalizada entre el ciudadano / usuario que se requiere entrevistar denominado “entrevistado” y el moderador de la entrevista, donde se dialoga sobre temas específicos, introduciendo las preguntas necesarias para conseguir  respuestas que permita conocer, evaluar la opinión experiencia y nivel de satisfacción de los ciudadanos</w:t>
      </w:r>
      <w:r w:rsidRPr="005D587A">
        <w:rPr>
          <w:rFonts w:ascii="Arial" w:hAnsi="Arial" w:cs="Arial"/>
          <w:sz w:val="24"/>
          <w:szCs w:val="24"/>
          <w:lang w:eastAsia="es-ES"/>
        </w:rPr>
        <w:t xml:space="preserve"> sobre la calidad del servicio público que recibieron; así también identificar las debilidades en el servicio, recoger sugerencias para mejorar.</w:t>
      </w:r>
    </w:p>
    <w:p w14:paraId="351E57F2" w14:textId="1B8F9771" w:rsidR="00735AAD" w:rsidRPr="005D587A" w:rsidRDefault="00735AAD" w:rsidP="002A683C">
      <w:pPr>
        <w:spacing w:line="360" w:lineRule="auto"/>
        <w:jc w:val="both"/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sz w:val="24"/>
          <w:szCs w:val="24"/>
        </w:rPr>
        <w:t xml:space="preserve">Se </w:t>
      </w:r>
      <w:r w:rsidRPr="005D587A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odrá</w:t>
      </w:r>
      <w:r w:rsidRPr="005D587A">
        <w:rPr>
          <w:rFonts w:ascii="Arial" w:hAnsi="Arial" w:cs="Arial"/>
          <w:sz w:val="24"/>
          <w:szCs w:val="24"/>
        </w:rPr>
        <w:t xml:space="preserve"> seleccionar</w:t>
      </w:r>
      <w:r>
        <w:rPr>
          <w:rFonts w:ascii="Arial" w:hAnsi="Arial" w:cs="Arial"/>
          <w:sz w:val="24"/>
          <w:szCs w:val="24"/>
        </w:rPr>
        <w:t xml:space="preserve"> este mecanismo para</w:t>
      </w:r>
      <w:r w:rsidRPr="005D587A">
        <w:rPr>
          <w:rFonts w:ascii="Arial" w:hAnsi="Arial" w:cs="Arial"/>
          <w:sz w:val="24"/>
          <w:szCs w:val="24"/>
        </w:rPr>
        <w:t xml:space="preserve"> medir la satisfacción del usuario externo siempre y cuando el o los servicios </w:t>
      </w:r>
      <w:r>
        <w:rPr>
          <w:rFonts w:ascii="Arial" w:hAnsi="Arial" w:cs="Arial"/>
          <w:sz w:val="24"/>
          <w:szCs w:val="24"/>
        </w:rPr>
        <w:t>así lo requieran, basado en la Tabla 1</w:t>
      </w:r>
      <w:r w:rsidR="00C37A2B">
        <w:rPr>
          <w:rFonts w:ascii="Arial" w:hAnsi="Arial" w:cs="Arial"/>
          <w:sz w:val="24"/>
          <w:szCs w:val="24"/>
        </w:rPr>
        <w:t>.</w:t>
      </w:r>
    </w:p>
    <w:p w14:paraId="7D4D6AB2" w14:textId="77777777" w:rsidR="00011629" w:rsidRPr="005D587A" w:rsidRDefault="00011629" w:rsidP="002A683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D587A">
        <w:rPr>
          <w:rFonts w:ascii="Arial" w:hAnsi="Arial" w:cs="Arial"/>
          <w:b/>
          <w:sz w:val="24"/>
          <w:szCs w:val="24"/>
        </w:rPr>
        <w:t>2.1 Paso 1: Planificación</w:t>
      </w:r>
    </w:p>
    <w:p w14:paraId="2F8FAF70" w14:textId="2B312703" w:rsidR="00F72354" w:rsidRPr="005D587A" w:rsidRDefault="00F72354" w:rsidP="00F7235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D587A">
        <w:rPr>
          <w:rFonts w:ascii="Arial" w:hAnsi="Arial" w:cs="Arial"/>
          <w:sz w:val="24"/>
          <w:szCs w:val="24"/>
        </w:rPr>
        <w:t xml:space="preserve">Este mecanismo consiste en </w:t>
      </w:r>
      <w:r>
        <w:rPr>
          <w:rFonts w:ascii="Arial" w:hAnsi="Arial" w:cs="Arial"/>
          <w:sz w:val="24"/>
          <w:szCs w:val="24"/>
        </w:rPr>
        <w:t>identificar a los ciudadanos/usuarios a ser entrevistados por parte de la Unidad de Planificación y Gestión Estratégica o quien hiciere sus veces, basados en los criterios indicados en la Tabla 1.</w:t>
      </w:r>
    </w:p>
    <w:p w14:paraId="27076286" w14:textId="7A164EED" w:rsidR="00011629" w:rsidRPr="005D587A" w:rsidRDefault="00011629" w:rsidP="002A683C">
      <w:pPr>
        <w:spacing w:line="360" w:lineRule="auto"/>
        <w:jc w:val="both"/>
        <w:rPr>
          <w:rFonts w:ascii="Arial" w:hAnsi="Arial" w:cs="Arial"/>
          <w:b/>
          <w:sz w:val="24"/>
          <w:szCs w:val="24"/>
          <w:lang w:eastAsia="es-ES"/>
        </w:rPr>
      </w:pPr>
      <w:r w:rsidRPr="005D587A">
        <w:rPr>
          <w:rFonts w:ascii="Arial" w:hAnsi="Arial" w:cs="Arial"/>
          <w:b/>
          <w:sz w:val="24"/>
          <w:szCs w:val="24"/>
          <w:lang w:eastAsia="es-ES"/>
        </w:rPr>
        <w:t>Selección de Entrevistados:</w:t>
      </w:r>
      <w:r w:rsidR="00F72354">
        <w:rPr>
          <w:rFonts w:ascii="Arial" w:hAnsi="Arial" w:cs="Arial"/>
          <w:b/>
          <w:sz w:val="24"/>
          <w:szCs w:val="24"/>
          <w:lang w:eastAsia="es-ES"/>
        </w:rPr>
        <w:t xml:space="preserve"> </w:t>
      </w:r>
    </w:p>
    <w:p w14:paraId="615B6FA4" w14:textId="5B851BEF" w:rsidR="00011629" w:rsidRPr="005D587A" w:rsidRDefault="00011629" w:rsidP="002A683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D587A">
        <w:rPr>
          <w:rFonts w:ascii="Arial" w:hAnsi="Arial" w:cs="Arial"/>
          <w:sz w:val="24"/>
          <w:szCs w:val="24"/>
        </w:rPr>
        <w:t>La Unidad de Planificación y Gestión Estratégica Institucional o quien hiciere sus veces determina el número de entrevistas a realizar, para ello debe considerar efectuar entre el 10% a 20 % de</w:t>
      </w:r>
      <w:r w:rsidR="00E2157E">
        <w:rPr>
          <w:rFonts w:ascii="Arial" w:hAnsi="Arial" w:cs="Arial"/>
          <w:sz w:val="24"/>
          <w:szCs w:val="24"/>
        </w:rPr>
        <w:t>l total de las atenciones del servicio de</w:t>
      </w:r>
      <w:r w:rsidRPr="005D587A">
        <w:rPr>
          <w:rFonts w:ascii="Arial" w:hAnsi="Arial" w:cs="Arial"/>
          <w:sz w:val="24"/>
          <w:szCs w:val="24"/>
        </w:rPr>
        <w:t xml:space="preserve"> manera aleatoria o por conveniencia según disponibilidad, por ejemplo:</w:t>
      </w:r>
    </w:p>
    <w:p w14:paraId="0BD6D2EE" w14:textId="4075C265" w:rsidR="00011629" w:rsidRPr="005D587A" w:rsidRDefault="00011629" w:rsidP="002A683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D587A">
        <w:rPr>
          <w:rFonts w:ascii="Arial" w:hAnsi="Arial" w:cs="Arial"/>
          <w:sz w:val="24"/>
          <w:szCs w:val="24"/>
        </w:rPr>
        <w:t>Servicio X ha realizado 80 atenciones y si calcula el 20%</w:t>
      </w:r>
      <w:r w:rsidR="00A91B66">
        <w:rPr>
          <w:rFonts w:ascii="Arial" w:hAnsi="Arial" w:cs="Arial"/>
          <w:sz w:val="24"/>
          <w:szCs w:val="24"/>
        </w:rPr>
        <w:t xml:space="preserve"> del total, se</w:t>
      </w:r>
      <w:r w:rsidRPr="005D587A">
        <w:rPr>
          <w:rFonts w:ascii="Arial" w:hAnsi="Arial" w:cs="Arial"/>
          <w:sz w:val="24"/>
          <w:szCs w:val="24"/>
        </w:rPr>
        <w:t xml:space="preserve"> debe</w:t>
      </w:r>
      <w:r w:rsidR="00A91B66">
        <w:rPr>
          <w:rFonts w:ascii="Arial" w:hAnsi="Arial" w:cs="Arial"/>
          <w:sz w:val="24"/>
          <w:szCs w:val="24"/>
        </w:rPr>
        <w:t>rá</w:t>
      </w:r>
      <w:r w:rsidRPr="005D587A">
        <w:rPr>
          <w:rFonts w:ascii="Arial" w:hAnsi="Arial" w:cs="Arial"/>
          <w:sz w:val="24"/>
          <w:szCs w:val="24"/>
        </w:rPr>
        <w:t xml:space="preserve"> realizar 16 entrevistas.</w:t>
      </w:r>
    </w:p>
    <w:p w14:paraId="4B669A99" w14:textId="77777777" w:rsidR="00011629" w:rsidRPr="005D587A" w:rsidRDefault="00011629" w:rsidP="002A683C">
      <w:pPr>
        <w:spacing w:line="360" w:lineRule="auto"/>
        <w:jc w:val="both"/>
        <w:rPr>
          <w:rFonts w:ascii="Arial" w:hAnsi="Arial" w:cs="Arial"/>
          <w:b/>
          <w:sz w:val="24"/>
          <w:szCs w:val="24"/>
          <w:lang w:eastAsia="es-ES"/>
        </w:rPr>
      </w:pPr>
      <w:r w:rsidRPr="005D587A">
        <w:rPr>
          <w:rFonts w:ascii="Arial" w:hAnsi="Arial" w:cs="Arial"/>
          <w:b/>
          <w:sz w:val="24"/>
          <w:szCs w:val="24"/>
          <w:lang w:eastAsia="es-ES"/>
        </w:rPr>
        <w:t>Diseño de Cuestionario</w:t>
      </w:r>
    </w:p>
    <w:p w14:paraId="3A45CAE1" w14:textId="6BD44479" w:rsidR="00011629" w:rsidRPr="005D587A" w:rsidRDefault="00011629" w:rsidP="002A683C">
      <w:pPr>
        <w:spacing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5D587A">
        <w:rPr>
          <w:rFonts w:ascii="Arial" w:hAnsi="Arial" w:cs="Arial"/>
          <w:bCs/>
          <w:color w:val="000000"/>
          <w:sz w:val="24"/>
          <w:szCs w:val="24"/>
        </w:rPr>
        <w:t xml:space="preserve">La entidad genera un cuestionario basado en las cinco dimensiones de la calidad del servicio según el apartado </w:t>
      </w:r>
      <w:r w:rsidRPr="005D587A">
        <w:rPr>
          <w:rFonts w:ascii="Arial" w:hAnsi="Arial" w:cs="Arial"/>
          <w:b/>
          <w:bCs/>
          <w:color w:val="000000"/>
          <w:sz w:val="24"/>
          <w:szCs w:val="24"/>
        </w:rPr>
        <w:t>4.2</w:t>
      </w:r>
      <w:r w:rsidRPr="005D587A">
        <w:rPr>
          <w:rFonts w:ascii="Arial" w:hAnsi="Arial" w:cs="Arial"/>
          <w:bCs/>
          <w:color w:val="000000"/>
          <w:sz w:val="24"/>
          <w:szCs w:val="24"/>
        </w:rPr>
        <w:t xml:space="preserve">; para ello, la Unidad de Planificación y Gestión Estratégica Institucional o quien hiciere sus veces redacta preguntas en función </w:t>
      </w:r>
      <w:r w:rsidRPr="005D587A">
        <w:rPr>
          <w:rFonts w:ascii="Arial" w:hAnsi="Arial" w:cs="Arial"/>
          <w:bCs/>
          <w:color w:val="000000"/>
          <w:sz w:val="24"/>
          <w:szCs w:val="24"/>
        </w:rPr>
        <w:lastRenderedPageBreak/>
        <w:t>al</w:t>
      </w:r>
      <w:r w:rsidRPr="005D587A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5E440D" w:rsidRPr="008073D4">
        <w:rPr>
          <w:rFonts w:ascii="Arial" w:hAnsi="Arial" w:cs="Arial"/>
          <w:b/>
          <w:bCs/>
          <w:color w:val="000000"/>
          <w:sz w:val="24"/>
          <w:szCs w:val="24"/>
        </w:rPr>
        <w:t>Listado referencial de Factores de Calidad (Anexo-01)</w:t>
      </w:r>
      <w:r w:rsidR="005E440D" w:rsidRPr="008073D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5E440D">
        <w:rPr>
          <w:rFonts w:ascii="Arial" w:hAnsi="Arial" w:cs="Arial"/>
          <w:bCs/>
          <w:color w:val="000000"/>
          <w:sz w:val="24"/>
          <w:szCs w:val="24"/>
        </w:rPr>
        <w:t>y</w:t>
      </w:r>
      <w:r w:rsidRPr="005D587A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5D587A">
        <w:rPr>
          <w:rFonts w:ascii="Arial" w:hAnsi="Arial" w:cs="Arial"/>
          <w:bCs/>
          <w:color w:val="000000"/>
          <w:sz w:val="24"/>
          <w:szCs w:val="24"/>
        </w:rPr>
        <w:t>considera las escalas de medición que constan en el apartado</w:t>
      </w:r>
      <w:r w:rsidRPr="005D587A">
        <w:rPr>
          <w:rFonts w:ascii="Arial" w:hAnsi="Arial" w:cs="Arial"/>
          <w:b/>
          <w:bCs/>
          <w:color w:val="000000"/>
          <w:sz w:val="24"/>
          <w:szCs w:val="24"/>
        </w:rPr>
        <w:t xml:space="preserve"> 4.1</w:t>
      </w:r>
    </w:p>
    <w:p w14:paraId="2284F7C7" w14:textId="77777777" w:rsidR="00011629" w:rsidRPr="005D587A" w:rsidRDefault="00011629" w:rsidP="002A683C">
      <w:pPr>
        <w:spacing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5D587A">
        <w:rPr>
          <w:rFonts w:ascii="Arial" w:hAnsi="Arial" w:cs="Arial"/>
          <w:bCs/>
          <w:color w:val="000000"/>
          <w:sz w:val="24"/>
          <w:szCs w:val="24"/>
        </w:rPr>
        <w:t xml:space="preserve">Así también, se sugiere que en función de conocer las debilidades del servicio y las sugerencias de mejora se adicionen preguntas abiertas, repreguntas o consultas de opción múltiple, como, por ejemplo: </w:t>
      </w:r>
    </w:p>
    <w:p w14:paraId="62223F32" w14:textId="77777777" w:rsidR="00011629" w:rsidRPr="005D587A" w:rsidRDefault="00011629" w:rsidP="002A683C">
      <w:pPr>
        <w:spacing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5D587A">
        <w:rPr>
          <w:rFonts w:ascii="Arial" w:hAnsi="Arial" w:cs="Arial"/>
          <w:sz w:val="24"/>
          <w:szCs w:val="24"/>
        </w:rPr>
        <w:t>¿Cree que su necesidad o problema fue resuelto adecuadamente? Explique por qué.</w:t>
      </w:r>
    </w:p>
    <w:p w14:paraId="56DF39F4" w14:textId="77777777" w:rsidR="00011629" w:rsidRPr="005D587A" w:rsidRDefault="00011629" w:rsidP="002A683C">
      <w:pPr>
        <w:spacing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5D587A">
        <w:rPr>
          <w:rFonts w:ascii="Arial" w:hAnsi="Arial" w:cs="Arial"/>
          <w:b/>
          <w:bCs/>
          <w:color w:val="000000"/>
          <w:sz w:val="24"/>
          <w:szCs w:val="24"/>
        </w:rPr>
        <w:t xml:space="preserve">1.2 Paso 2: Medición </w:t>
      </w:r>
    </w:p>
    <w:p w14:paraId="4CBF28D8" w14:textId="77777777" w:rsidR="00011629" w:rsidRPr="005D587A" w:rsidRDefault="00011629" w:rsidP="002A683C">
      <w:pPr>
        <w:spacing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5D587A">
        <w:rPr>
          <w:rFonts w:ascii="Arial" w:hAnsi="Arial" w:cs="Arial"/>
          <w:bCs/>
          <w:color w:val="000000"/>
          <w:sz w:val="24"/>
          <w:szCs w:val="24"/>
        </w:rPr>
        <w:t>La entrevista debe ser diseñada de tal forma que no se sobrepase el máximo de 40 minutos por entrevista, ya que posterior se convierte en información repetitiva.</w:t>
      </w:r>
    </w:p>
    <w:p w14:paraId="5C8ED330" w14:textId="61437341" w:rsidR="00011629" w:rsidRPr="005D587A" w:rsidRDefault="00011629" w:rsidP="002A683C">
      <w:pPr>
        <w:spacing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5D587A">
        <w:rPr>
          <w:rFonts w:ascii="Arial" w:hAnsi="Arial" w:cs="Arial"/>
          <w:bCs/>
          <w:color w:val="000000"/>
          <w:sz w:val="24"/>
          <w:szCs w:val="24"/>
        </w:rPr>
        <w:t>Consideraciones que las entidades deberían tomar en</w:t>
      </w:r>
      <w:r w:rsidR="00A570C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5D587A">
        <w:rPr>
          <w:rFonts w:ascii="Arial" w:hAnsi="Arial" w:cs="Arial"/>
          <w:bCs/>
          <w:color w:val="000000"/>
          <w:sz w:val="24"/>
          <w:szCs w:val="24"/>
        </w:rPr>
        <w:t>cuenta al momento de realizar las entrevistas:</w:t>
      </w:r>
    </w:p>
    <w:p w14:paraId="6E48C7C7" w14:textId="77777777" w:rsidR="00011629" w:rsidRPr="005D587A" w:rsidRDefault="00011629" w:rsidP="002A683C">
      <w:pPr>
        <w:pStyle w:val="NormalWeb"/>
        <w:numPr>
          <w:ilvl w:val="0"/>
          <w:numId w:val="33"/>
        </w:numPr>
        <w:spacing w:line="360" w:lineRule="auto"/>
        <w:jc w:val="both"/>
        <w:rPr>
          <w:rFonts w:ascii="Arial" w:eastAsia="Calibri" w:hAnsi="Arial" w:cs="Arial"/>
          <w:bCs/>
          <w:color w:val="000000"/>
        </w:rPr>
      </w:pPr>
      <w:r w:rsidRPr="005D587A">
        <w:rPr>
          <w:rFonts w:ascii="Arial" w:eastAsia="Calibri" w:hAnsi="Arial" w:cs="Arial"/>
          <w:bCs/>
          <w:color w:val="000000"/>
        </w:rPr>
        <w:t>Genera un ambiente de confianza.</w:t>
      </w:r>
    </w:p>
    <w:p w14:paraId="79251A58" w14:textId="77777777" w:rsidR="00011629" w:rsidRPr="005D587A" w:rsidRDefault="00011629" w:rsidP="002A683C">
      <w:pPr>
        <w:pStyle w:val="NormalWeb"/>
        <w:numPr>
          <w:ilvl w:val="0"/>
          <w:numId w:val="33"/>
        </w:numPr>
        <w:spacing w:line="360" w:lineRule="auto"/>
        <w:jc w:val="both"/>
        <w:rPr>
          <w:rFonts w:ascii="Arial" w:eastAsia="Calibri" w:hAnsi="Arial" w:cs="Arial"/>
          <w:bCs/>
          <w:color w:val="000000"/>
        </w:rPr>
      </w:pPr>
      <w:r w:rsidRPr="005D587A">
        <w:rPr>
          <w:rFonts w:ascii="Arial" w:eastAsia="Calibri" w:hAnsi="Arial" w:cs="Arial"/>
          <w:bCs/>
          <w:color w:val="000000"/>
        </w:rPr>
        <w:t>Sé neutral: no influyas ni juzgues las respuestas.</w:t>
      </w:r>
    </w:p>
    <w:p w14:paraId="1F70A851" w14:textId="77777777" w:rsidR="00011629" w:rsidRPr="005D587A" w:rsidRDefault="00011629" w:rsidP="002A683C">
      <w:pPr>
        <w:pStyle w:val="NormalWeb"/>
        <w:numPr>
          <w:ilvl w:val="0"/>
          <w:numId w:val="33"/>
        </w:numPr>
        <w:spacing w:line="360" w:lineRule="auto"/>
        <w:jc w:val="both"/>
        <w:rPr>
          <w:rFonts w:ascii="Arial" w:eastAsia="Calibri" w:hAnsi="Arial" w:cs="Arial"/>
          <w:bCs/>
          <w:color w:val="000000"/>
        </w:rPr>
      </w:pPr>
      <w:r w:rsidRPr="005D587A">
        <w:rPr>
          <w:rFonts w:ascii="Arial" w:eastAsia="Calibri" w:hAnsi="Arial" w:cs="Arial"/>
          <w:bCs/>
          <w:color w:val="000000"/>
        </w:rPr>
        <w:t>Usa un lenguaje claro y adaptado al perfil del usuario.</w:t>
      </w:r>
    </w:p>
    <w:p w14:paraId="3FF5F920" w14:textId="77777777" w:rsidR="00011629" w:rsidRPr="005D587A" w:rsidRDefault="00011629" w:rsidP="002A683C">
      <w:pPr>
        <w:pStyle w:val="NormalWeb"/>
        <w:numPr>
          <w:ilvl w:val="0"/>
          <w:numId w:val="33"/>
        </w:numPr>
        <w:spacing w:line="360" w:lineRule="auto"/>
        <w:jc w:val="both"/>
        <w:rPr>
          <w:rFonts w:ascii="Arial" w:eastAsia="Calibri" w:hAnsi="Arial" w:cs="Arial"/>
          <w:bCs/>
          <w:color w:val="000000"/>
        </w:rPr>
      </w:pPr>
      <w:r w:rsidRPr="005D587A">
        <w:rPr>
          <w:rFonts w:ascii="Arial" w:eastAsia="Calibri" w:hAnsi="Arial" w:cs="Arial"/>
          <w:bCs/>
          <w:color w:val="000000"/>
        </w:rPr>
        <w:t>Maneja bien el tiempo (entrevistas breves pero profundas).</w:t>
      </w:r>
    </w:p>
    <w:p w14:paraId="5A632853" w14:textId="77777777" w:rsidR="00011629" w:rsidRPr="005D587A" w:rsidRDefault="00011629" w:rsidP="002A683C">
      <w:pPr>
        <w:pStyle w:val="NormalWeb"/>
        <w:numPr>
          <w:ilvl w:val="0"/>
          <w:numId w:val="33"/>
        </w:numPr>
        <w:spacing w:line="360" w:lineRule="auto"/>
        <w:jc w:val="both"/>
        <w:rPr>
          <w:rFonts w:ascii="Arial" w:eastAsia="Calibri" w:hAnsi="Arial" w:cs="Arial"/>
          <w:bCs/>
          <w:color w:val="000000"/>
        </w:rPr>
      </w:pPr>
      <w:r w:rsidRPr="005D587A">
        <w:rPr>
          <w:rFonts w:ascii="Arial" w:eastAsia="Calibri" w:hAnsi="Arial" w:cs="Arial"/>
          <w:bCs/>
          <w:color w:val="000000"/>
        </w:rPr>
        <w:t>Agradece la participación al final.</w:t>
      </w:r>
    </w:p>
    <w:p w14:paraId="290EE0FB" w14:textId="77777777" w:rsidR="00011629" w:rsidRPr="005D587A" w:rsidRDefault="00011629" w:rsidP="002A683C">
      <w:pPr>
        <w:spacing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5D587A">
        <w:rPr>
          <w:rFonts w:ascii="Arial" w:hAnsi="Arial" w:cs="Arial"/>
          <w:bCs/>
          <w:color w:val="000000"/>
          <w:sz w:val="24"/>
          <w:szCs w:val="24"/>
        </w:rPr>
        <w:t>Una vez diseñado el cuestionario se realiza las primeras entrevistas y de ser el caso se podría realizar ajuste con la validación del ente rector.</w:t>
      </w:r>
    </w:p>
    <w:p w14:paraId="3AD9B515" w14:textId="7CF8C0F2" w:rsidR="00011629" w:rsidRPr="005D587A" w:rsidRDefault="00011629" w:rsidP="002A683C">
      <w:pPr>
        <w:spacing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5D587A">
        <w:rPr>
          <w:rFonts w:ascii="Arial" w:hAnsi="Arial" w:cs="Arial"/>
          <w:bCs/>
          <w:color w:val="000000"/>
          <w:sz w:val="24"/>
          <w:szCs w:val="24"/>
        </w:rPr>
        <w:t xml:space="preserve">Una vez ejecutadas las entrevistas se tabulan los resultados de las preguntas contestadas de manera completa como consta en el apartado 6.3 Resultados y se realiza una </w:t>
      </w:r>
      <w:r w:rsidR="00461BF2" w:rsidRPr="005D587A">
        <w:rPr>
          <w:rFonts w:ascii="Arial" w:hAnsi="Arial" w:cs="Arial"/>
          <w:bCs/>
          <w:color w:val="000000"/>
          <w:sz w:val="24"/>
          <w:szCs w:val="24"/>
        </w:rPr>
        <w:t>compilación</w:t>
      </w:r>
      <w:r w:rsidRPr="005D587A">
        <w:rPr>
          <w:rFonts w:ascii="Arial" w:hAnsi="Arial" w:cs="Arial"/>
          <w:bCs/>
          <w:color w:val="000000"/>
          <w:sz w:val="24"/>
          <w:szCs w:val="24"/>
        </w:rPr>
        <w:t xml:space="preserve"> de la información extraída de las preguntas abiertas.</w:t>
      </w:r>
    </w:p>
    <w:p w14:paraId="4D04AD70" w14:textId="77777777" w:rsidR="00011629" w:rsidRPr="005D587A" w:rsidRDefault="00011629" w:rsidP="002A683C">
      <w:pPr>
        <w:pStyle w:val="Prrafodelista"/>
        <w:numPr>
          <w:ilvl w:val="0"/>
          <w:numId w:val="35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D587A">
        <w:rPr>
          <w:rFonts w:ascii="Arial" w:hAnsi="Arial" w:cs="Arial"/>
          <w:b/>
          <w:sz w:val="24"/>
          <w:szCs w:val="24"/>
        </w:rPr>
        <w:t xml:space="preserve"> El Cliente Fantasma </w:t>
      </w:r>
    </w:p>
    <w:p w14:paraId="477E6E1D" w14:textId="77777777" w:rsidR="00011629" w:rsidRPr="005D587A" w:rsidRDefault="00011629" w:rsidP="002A683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587A">
        <w:rPr>
          <w:rFonts w:ascii="Arial" w:hAnsi="Arial" w:cs="Arial"/>
          <w:sz w:val="24"/>
          <w:szCs w:val="24"/>
        </w:rPr>
        <w:t>Es el mecanismo en el cual un individuo capacitado actúa como un cliente real para evaluar la calidad del servicio. Su rol es observar y registrar objetivamente su experiencia.</w:t>
      </w:r>
    </w:p>
    <w:p w14:paraId="585332DD" w14:textId="77777777" w:rsidR="00011629" w:rsidRPr="005D587A" w:rsidRDefault="00011629" w:rsidP="002A683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587A">
        <w:rPr>
          <w:rFonts w:ascii="Arial" w:hAnsi="Arial" w:cs="Arial"/>
          <w:sz w:val="24"/>
          <w:szCs w:val="24"/>
        </w:rPr>
        <w:lastRenderedPageBreak/>
        <w:t>El servicio debe involucrar una interacción directa, cara a cara o a distancia (por vía telefónica, chat o correo electrónico), entre un servidor de la entidad y un ciudadano.</w:t>
      </w:r>
    </w:p>
    <w:p w14:paraId="33D5DE7A" w14:textId="48642906" w:rsidR="00E77D53" w:rsidRPr="005D587A" w:rsidRDefault="00011629" w:rsidP="00E77D53">
      <w:pPr>
        <w:spacing w:line="360" w:lineRule="auto"/>
        <w:jc w:val="both"/>
        <w:rPr>
          <w:rFonts w:ascii="Arial" w:hAnsi="Arial" w:cs="Arial"/>
          <w:sz w:val="24"/>
          <w:szCs w:val="24"/>
          <w:lang w:eastAsia="es-ES"/>
        </w:rPr>
      </w:pPr>
      <w:r w:rsidRPr="005D587A">
        <w:rPr>
          <w:rFonts w:ascii="Arial" w:hAnsi="Arial" w:cs="Arial"/>
          <w:sz w:val="24"/>
          <w:szCs w:val="24"/>
        </w:rPr>
        <w:t>La Unidad de Planificación</w:t>
      </w:r>
      <w:r w:rsidR="00CB5168">
        <w:rPr>
          <w:rFonts w:ascii="Arial" w:hAnsi="Arial" w:cs="Arial"/>
          <w:sz w:val="24"/>
          <w:szCs w:val="24"/>
        </w:rPr>
        <w:t xml:space="preserve"> y Gestión Estratégica </w:t>
      </w:r>
      <w:r w:rsidRPr="005D587A">
        <w:rPr>
          <w:rFonts w:ascii="Arial" w:hAnsi="Arial" w:cs="Arial"/>
          <w:sz w:val="24"/>
          <w:szCs w:val="24"/>
        </w:rPr>
        <w:t>o quien hiciere sus veces diseñará, implementará y supervisará la medición;</w:t>
      </w:r>
      <w:r w:rsidR="00CB5168">
        <w:rPr>
          <w:rFonts w:ascii="Arial" w:hAnsi="Arial" w:cs="Arial"/>
          <w:sz w:val="24"/>
          <w:szCs w:val="24"/>
        </w:rPr>
        <w:t xml:space="preserve"> </w:t>
      </w:r>
      <w:r w:rsidR="00E77D53">
        <w:rPr>
          <w:rFonts w:ascii="Arial" w:hAnsi="Arial" w:cs="Arial"/>
          <w:sz w:val="24"/>
          <w:szCs w:val="24"/>
        </w:rPr>
        <w:t>también</w:t>
      </w:r>
      <w:r w:rsidRPr="005D587A">
        <w:rPr>
          <w:rFonts w:ascii="Arial" w:hAnsi="Arial" w:cs="Arial"/>
          <w:sz w:val="24"/>
          <w:szCs w:val="24"/>
        </w:rPr>
        <w:t>, son los responsables de la capacitación, recolección de datos y el análisis de los resultados.</w:t>
      </w:r>
      <w:r w:rsidR="00CB5168">
        <w:rPr>
          <w:rFonts w:ascii="Arial" w:hAnsi="Arial" w:cs="Arial"/>
          <w:sz w:val="24"/>
          <w:szCs w:val="24"/>
        </w:rPr>
        <w:t xml:space="preserve"> Para</w:t>
      </w:r>
      <w:r w:rsidR="00E77D53">
        <w:rPr>
          <w:rFonts w:ascii="Arial" w:hAnsi="Arial" w:cs="Arial"/>
          <w:sz w:val="24"/>
          <w:szCs w:val="24"/>
        </w:rPr>
        <w:t xml:space="preserve"> seleccionar este mecanismo se basará en los criterios de la Tabla 1.</w:t>
      </w:r>
    </w:p>
    <w:p w14:paraId="1C33E1DD" w14:textId="29975906" w:rsidR="00011629" w:rsidRPr="00CA68BE" w:rsidRDefault="00011629" w:rsidP="00CA68B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587A">
        <w:rPr>
          <w:rFonts w:ascii="Arial" w:hAnsi="Arial" w:cs="Arial"/>
          <w:sz w:val="24"/>
          <w:szCs w:val="24"/>
        </w:rPr>
        <w:t xml:space="preserve">Este mecanismo de medición también podrá ser utilizado de forma complementaria cuando </w:t>
      </w:r>
      <w:r w:rsidRPr="005D587A">
        <w:rPr>
          <w:rFonts w:ascii="Arial" w:hAnsi="Arial" w:cs="Arial"/>
          <w:bCs/>
          <w:sz w:val="24"/>
          <w:szCs w:val="24"/>
        </w:rPr>
        <w:t>las encuestas de medición de satisfacción del servicio arrojen resultados contradictorios. Por ejemplo: s</w:t>
      </w:r>
      <w:r w:rsidRPr="005D587A">
        <w:rPr>
          <w:rFonts w:ascii="Arial" w:hAnsi="Arial" w:cs="Arial"/>
          <w:sz w:val="24"/>
          <w:szCs w:val="24"/>
        </w:rPr>
        <w:t>i las encuestas indican una alta satisfacción general, pero las quejas en redes sociales o en buzones de sugerencias persisten, un cliente fantasma puede revelar problemas específicos</w:t>
      </w:r>
      <w:r w:rsidR="00CA68BE">
        <w:rPr>
          <w:rFonts w:ascii="Arial" w:hAnsi="Arial" w:cs="Arial"/>
          <w:sz w:val="24"/>
          <w:szCs w:val="24"/>
        </w:rPr>
        <w:t xml:space="preserve"> </w:t>
      </w:r>
      <w:r w:rsidRPr="005D587A">
        <w:rPr>
          <w:rFonts w:ascii="Arial" w:hAnsi="Arial" w:cs="Arial"/>
          <w:sz w:val="24"/>
          <w:szCs w:val="24"/>
        </w:rPr>
        <w:t>en el servicio que los ciudadanos no mencionan en la encuesta.</w:t>
      </w:r>
    </w:p>
    <w:p w14:paraId="1D2B6CC9" w14:textId="77777777" w:rsidR="00011629" w:rsidRPr="005D587A" w:rsidRDefault="00011629" w:rsidP="002A683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D587A">
        <w:rPr>
          <w:rFonts w:ascii="Arial" w:hAnsi="Arial" w:cs="Arial"/>
          <w:b/>
          <w:sz w:val="24"/>
          <w:szCs w:val="24"/>
        </w:rPr>
        <w:t>3.1 Paso 1: Planificación</w:t>
      </w:r>
    </w:p>
    <w:p w14:paraId="25F90F3F" w14:textId="77777777" w:rsidR="00011629" w:rsidRPr="005D587A" w:rsidRDefault="00011629" w:rsidP="002A683C">
      <w:pPr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5D587A">
        <w:rPr>
          <w:rFonts w:ascii="Arial" w:hAnsi="Arial" w:cs="Arial"/>
          <w:b/>
          <w:sz w:val="24"/>
          <w:szCs w:val="24"/>
        </w:rPr>
        <w:t>Diseño de Formulario</w:t>
      </w:r>
    </w:p>
    <w:p w14:paraId="5ECAAE84" w14:textId="7A85899F" w:rsidR="00011629" w:rsidRPr="005D587A" w:rsidRDefault="00011629" w:rsidP="002A683C">
      <w:pPr>
        <w:spacing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5D587A">
        <w:rPr>
          <w:rFonts w:ascii="Arial" w:hAnsi="Arial" w:cs="Arial"/>
          <w:sz w:val="24"/>
          <w:szCs w:val="24"/>
        </w:rPr>
        <w:t xml:space="preserve">La Unidad de Planificación y Gestión Estratégica deberá elaborar el formulario de evaluación que el cliente fantasma utilizará para documentar su experiencia. Este formulario debe incluir preguntas específicas sobre los objetivos definidos basados el </w:t>
      </w:r>
      <w:r w:rsidR="00966231" w:rsidRPr="008073D4">
        <w:rPr>
          <w:rFonts w:ascii="Arial" w:hAnsi="Arial" w:cs="Arial"/>
          <w:b/>
          <w:bCs/>
          <w:color w:val="000000"/>
          <w:sz w:val="24"/>
          <w:szCs w:val="24"/>
        </w:rPr>
        <w:t>Listado referencial de Factores de Calidad (Anexo-01)</w:t>
      </w:r>
      <w:r w:rsidR="00966231" w:rsidRPr="008073D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bookmarkStart w:id="0" w:name="_GoBack"/>
      <w:bookmarkEnd w:id="0"/>
      <w:r w:rsidRPr="00966231">
        <w:rPr>
          <w:rFonts w:ascii="Arial" w:hAnsi="Arial" w:cs="Arial"/>
          <w:bCs/>
          <w:sz w:val="24"/>
          <w:szCs w:val="24"/>
          <w:shd w:val="clear" w:color="auto" w:fill="FFFFFF" w:themeFill="background1"/>
        </w:rPr>
        <w:t>y</w:t>
      </w:r>
      <w:r w:rsidRPr="005D587A">
        <w:rPr>
          <w:rFonts w:ascii="Arial" w:hAnsi="Arial" w:cs="Arial"/>
          <w:b/>
          <w:bCs/>
          <w:sz w:val="24"/>
          <w:szCs w:val="24"/>
        </w:rPr>
        <w:t xml:space="preserve"> </w:t>
      </w:r>
      <w:r w:rsidRPr="005D587A">
        <w:rPr>
          <w:rFonts w:ascii="Arial" w:hAnsi="Arial" w:cs="Arial"/>
          <w:bCs/>
          <w:sz w:val="24"/>
          <w:szCs w:val="24"/>
        </w:rPr>
        <w:t>considera las escalas de medición que constan en el apartado</w:t>
      </w:r>
      <w:r w:rsidRPr="005D587A">
        <w:rPr>
          <w:rFonts w:ascii="Arial" w:hAnsi="Arial" w:cs="Arial"/>
          <w:b/>
          <w:bCs/>
          <w:sz w:val="24"/>
          <w:szCs w:val="24"/>
        </w:rPr>
        <w:t xml:space="preserve"> 4.1.</w:t>
      </w:r>
    </w:p>
    <w:p w14:paraId="2095D47F" w14:textId="77777777" w:rsidR="00011629" w:rsidRPr="005D587A" w:rsidRDefault="00011629" w:rsidP="002A683C">
      <w:pPr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5D587A">
        <w:rPr>
          <w:rFonts w:ascii="Arial" w:hAnsi="Arial" w:cs="Arial"/>
          <w:b/>
          <w:sz w:val="24"/>
          <w:szCs w:val="24"/>
        </w:rPr>
        <w:t>Selección del Cliente Fantasma /evaluador:</w:t>
      </w:r>
    </w:p>
    <w:p w14:paraId="2F05DE1C" w14:textId="77777777" w:rsidR="00011629" w:rsidRPr="005D587A" w:rsidRDefault="00011629" w:rsidP="002A683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587A">
        <w:rPr>
          <w:rFonts w:ascii="Arial" w:hAnsi="Arial" w:cs="Arial"/>
          <w:sz w:val="24"/>
          <w:szCs w:val="24"/>
        </w:rPr>
        <w:t>La Unidad de Planificación y Gestión Estratégica o quien hicieres sus veces, será el responsable de elegir a las personas que actuarán como clientes fantasma mismas que deben ser imparciales, detallistas y capaces de seguir instrucciones. Estas personas serán capacitadas en relación al/los proceso/s del trámite/servicio que se deberían obtener, así como los protocolos de atención con el fin de garantizar que se evalúen los mismos criterios de manera uniforme.</w:t>
      </w:r>
    </w:p>
    <w:p w14:paraId="0F26A713" w14:textId="77777777" w:rsidR="00011629" w:rsidRPr="005D587A" w:rsidRDefault="00011629" w:rsidP="002A683C">
      <w:pPr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5D587A">
        <w:rPr>
          <w:rFonts w:ascii="Arial" w:hAnsi="Arial" w:cs="Arial"/>
          <w:b/>
          <w:sz w:val="24"/>
          <w:szCs w:val="24"/>
        </w:rPr>
        <w:lastRenderedPageBreak/>
        <w:t>Paso 2: Medición</w:t>
      </w:r>
    </w:p>
    <w:p w14:paraId="58E441A4" w14:textId="77777777" w:rsidR="00011629" w:rsidRPr="005D587A" w:rsidRDefault="00011629" w:rsidP="002A683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587A">
        <w:rPr>
          <w:rFonts w:ascii="Arial" w:hAnsi="Arial" w:cs="Arial"/>
          <w:sz w:val="24"/>
          <w:szCs w:val="24"/>
        </w:rPr>
        <w:t>El cliente fantasma realizará la visita, llamada telefónica o interacción digital para lo cual deberá comportarse como un usuario normal y no revelar su identidad.</w:t>
      </w:r>
    </w:p>
    <w:p w14:paraId="3FF97724" w14:textId="69B07A95" w:rsidR="00A37DCE" w:rsidRPr="005D587A" w:rsidRDefault="00011629" w:rsidP="002A683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587A">
        <w:rPr>
          <w:rFonts w:ascii="Arial" w:hAnsi="Arial" w:cs="Arial"/>
          <w:sz w:val="24"/>
          <w:szCs w:val="24"/>
        </w:rPr>
        <w:t>Una vez completada la visita, el evaluador llenará el formulario de evaluación. El equipo de la unidad responsable recopilará estos datos y los analizará para identificar áreas de mejora.</w:t>
      </w:r>
    </w:p>
    <w:sectPr w:rsidR="00A37DCE" w:rsidRPr="005D587A" w:rsidSect="00C60340">
      <w:headerReference w:type="default" r:id="rId8"/>
      <w:footerReference w:type="default" r:id="rId9"/>
      <w:pgSz w:w="11906" w:h="16838"/>
      <w:pgMar w:top="2239" w:right="1701" w:bottom="1417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00028A" w14:textId="77777777" w:rsidR="00FC231B" w:rsidRDefault="00FC231B" w:rsidP="00C60340">
      <w:pPr>
        <w:spacing w:after="0" w:line="240" w:lineRule="auto"/>
      </w:pPr>
      <w:r>
        <w:separator/>
      </w:r>
    </w:p>
  </w:endnote>
  <w:endnote w:type="continuationSeparator" w:id="0">
    <w:p w14:paraId="415C47DE" w14:textId="77777777" w:rsidR="00FC231B" w:rsidRDefault="00FC231B" w:rsidP="00C60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rlow Condensed Medium">
    <w:altName w:val="Cambria"/>
    <w:panose1 w:val="00000000000000000000"/>
    <w:charset w:val="00"/>
    <w:family w:val="roman"/>
    <w:notTrueType/>
    <w:pitch w:val="default"/>
  </w:font>
  <w:font w:name="Barlow Condensed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72A66" w14:textId="040C7637" w:rsidR="00BF5326" w:rsidRDefault="00BF5326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hidden="0" allowOverlap="1" wp14:anchorId="6D1FDB25" wp14:editId="6A88840F">
              <wp:simplePos x="0" y="0"/>
              <wp:positionH relativeFrom="column">
                <wp:posOffset>-933450</wp:posOffset>
              </wp:positionH>
              <wp:positionV relativeFrom="paragraph">
                <wp:posOffset>-266700</wp:posOffset>
              </wp:positionV>
              <wp:extent cx="2162175" cy="1414145"/>
              <wp:effectExtent l="0" t="0" r="0" b="0"/>
              <wp:wrapNone/>
              <wp:docPr id="218" name="Rectángulo 2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2175" cy="141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4C8EE95" w14:textId="77777777" w:rsidR="00BF5326" w:rsidRPr="004E589C" w:rsidRDefault="00BF5326" w:rsidP="00BF5326">
                          <w:pPr>
                            <w:spacing w:after="0" w:line="258" w:lineRule="auto"/>
                            <w:textDirection w:val="btLr"/>
                            <w:rPr>
                              <w:lang w:val="es-EC"/>
                            </w:rPr>
                          </w:pPr>
                          <w:r w:rsidRPr="004E589C">
                            <w:rPr>
                              <w:rFonts w:ascii="Barlow Condensed Medium" w:eastAsia="Barlow Condensed Medium" w:hAnsi="Barlow Condensed Medium" w:cs="Barlow Condensed Medium"/>
                              <w:color w:val="000000"/>
                              <w:sz w:val="16"/>
                              <w:lang w:val="es-EC"/>
                            </w:rPr>
                            <w:t>Dirección: Av. República de El Salvador N34-183 y Suiza</w:t>
                          </w:r>
                        </w:p>
                        <w:p w14:paraId="5B75B8A6" w14:textId="77777777" w:rsidR="00BF5326" w:rsidRPr="004E589C" w:rsidRDefault="00BF5326" w:rsidP="00BF5326">
                          <w:pPr>
                            <w:spacing w:after="0" w:line="258" w:lineRule="auto"/>
                            <w:textDirection w:val="btLr"/>
                            <w:rPr>
                              <w:lang w:val="es-EC"/>
                            </w:rPr>
                          </w:pPr>
                          <w:r w:rsidRPr="004E589C">
                            <w:rPr>
                              <w:rFonts w:ascii="Barlow Condensed Medium" w:eastAsia="Barlow Condensed Medium" w:hAnsi="Barlow Condensed Medium" w:cs="Barlow Condensed Medium"/>
                              <w:color w:val="000000"/>
                              <w:sz w:val="16"/>
                              <w:lang w:val="es-EC"/>
                            </w:rPr>
                            <w:t>Código Postal:</w:t>
                          </w:r>
                          <w:r w:rsidRPr="004E589C">
                            <w:rPr>
                              <w:rFonts w:ascii="Barlow Condensed" w:eastAsia="Barlow Condensed" w:hAnsi="Barlow Condensed" w:cs="Barlow Condensed"/>
                              <w:color w:val="000000"/>
                              <w:sz w:val="16"/>
                              <w:lang w:val="es-EC"/>
                            </w:rPr>
                            <w:t xml:space="preserve"> 170505 / Quito – Ecuador</w:t>
                          </w:r>
                        </w:p>
                        <w:p w14:paraId="4E398F25" w14:textId="77777777" w:rsidR="00BF5326" w:rsidRPr="004E589C" w:rsidRDefault="00BF5326" w:rsidP="00BF5326">
                          <w:pPr>
                            <w:spacing w:after="0" w:line="258" w:lineRule="auto"/>
                            <w:textDirection w:val="btLr"/>
                            <w:rPr>
                              <w:lang w:val="es-EC"/>
                            </w:rPr>
                          </w:pPr>
                          <w:r w:rsidRPr="004E589C">
                            <w:rPr>
                              <w:rFonts w:ascii="Barlow Condensed Medium" w:eastAsia="Barlow Condensed Medium" w:hAnsi="Barlow Condensed Medium" w:cs="Barlow Condensed Medium"/>
                              <w:color w:val="000000"/>
                              <w:sz w:val="16"/>
                              <w:lang w:val="es-EC"/>
                            </w:rPr>
                            <w:t>Teléfono:</w:t>
                          </w:r>
                          <w:r w:rsidRPr="004E589C">
                            <w:rPr>
                              <w:rFonts w:ascii="Barlow Condensed" w:eastAsia="Barlow Condensed" w:hAnsi="Barlow Condensed" w:cs="Barlow Condensed"/>
                              <w:color w:val="000000"/>
                              <w:sz w:val="16"/>
                              <w:lang w:val="es-EC"/>
                            </w:rPr>
                            <w:t xml:space="preserve"> +593-2-381-4000</w:t>
                          </w:r>
                        </w:p>
                        <w:p w14:paraId="11356C4A" w14:textId="77777777" w:rsidR="00BF5326" w:rsidRDefault="00BF5326" w:rsidP="00BF5326">
                          <w:pPr>
                            <w:spacing w:after="0" w:line="258" w:lineRule="auto"/>
                            <w:textDirection w:val="btLr"/>
                          </w:pPr>
                          <w:r>
                            <w:rPr>
                              <w:rFonts w:ascii="Barlow Condensed" w:eastAsia="Barlow Condensed" w:hAnsi="Barlow Condensed" w:cs="Barlow Condensed"/>
                              <w:color w:val="000000"/>
                              <w:sz w:val="16"/>
                            </w:rPr>
                            <w:t>www.trabajo.gob.ec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D1FDB25" id="Rectángulo 218" o:spid="_x0000_s1026" style="position:absolute;margin-left:-73.5pt;margin-top:-21pt;width:170.25pt;height:111.35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" stroked="f">
              <v:textbox inset="2.53958mm,1.2694mm,2.53958mm,1.2694mm">
                <w:txbxContent>
                  <w:p w14:paraId="74C8EE95" w14:textId="77777777" w:rsidR="00BF5326" w:rsidRPr="004E589C" w:rsidRDefault="00BF5326" w:rsidP="00BF5326">
                    <w:pPr>
                      <w:spacing w:after="0" w:line="258" w:lineRule="auto"/>
                      <w:textDirection w:val="btLr"/>
                      <w:rPr>
                        <w:lang w:val="es-EC"/>
                      </w:rPr>
                    </w:pPr>
                    <w:r w:rsidRPr="004E589C">
                      <w:rPr>
                        <w:rFonts w:ascii="Barlow Condensed Medium" w:eastAsia="Barlow Condensed Medium" w:hAnsi="Barlow Condensed Medium" w:cs="Barlow Condensed Medium"/>
                        <w:color w:val="000000"/>
                        <w:sz w:val="16"/>
                        <w:lang w:val="es-EC"/>
                      </w:rPr>
                      <w:t>Dirección: Av. República de El Salvador N34-183 y Suiza</w:t>
                    </w:r>
                  </w:p>
                  <w:p w14:paraId="5B75B8A6" w14:textId="77777777" w:rsidR="00BF5326" w:rsidRPr="004E589C" w:rsidRDefault="00BF5326" w:rsidP="00BF5326">
                    <w:pPr>
                      <w:spacing w:after="0" w:line="258" w:lineRule="auto"/>
                      <w:textDirection w:val="btLr"/>
                      <w:rPr>
                        <w:lang w:val="es-EC"/>
                      </w:rPr>
                    </w:pPr>
                    <w:r w:rsidRPr="004E589C">
                      <w:rPr>
                        <w:rFonts w:ascii="Barlow Condensed Medium" w:eastAsia="Barlow Condensed Medium" w:hAnsi="Barlow Condensed Medium" w:cs="Barlow Condensed Medium"/>
                        <w:color w:val="000000"/>
                        <w:sz w:val="16"/>
                        <w:lang w:val="es-EC"/>
                      </w:rPr>
                      <w:t>Código Postal:</w:t>
                    </w:r>
                    <w:r w:rsidRPr="004E589C">
                      <w:rPr>
                        <w:rFonts w:ascii="Barlow Condensed" w:eastAsia="Barlow Condensed" w:hAnsi="Barlow Condensed" w:cs="Barlow Condensed"/>
                        <w:color w:val="000000"/>
                        <w:sz w:val="16"/>
                        <w:lang w:val="es-EC"/>
                      </w:rPr>
                      <w:t xml:space="preserve"> 170505 / Quito – Ecuador</w:t>
                    </w:r>
                  </w:p>
                  <w:p w14:paraId="4E398F25" w14:textId="77777777" w:rsidR="00BF5326" w:rsidRPr="004E589C" w:rsidRDefault="00BF5326" w:rsidP="00BF5326">
                    <w:pPr>
                      <w:spacing w:after="0" w:line="258" w:lineRule="auto"/>
                      <w:textDirection w:val="btLr"/>
                      <w:rPr>
                        <w:lang w:val="es-EC"/>
                      </w:rPr>
                    </w:pPr>
                    <w:r w:rsidRPr="004E589C">
                      <w:rPr>
                        <w:rFonts w:ascii="Barlow Condensed Medium" w:eastAsia="Barlow Condensed Medium" w:hAnsi="Barlow Condensed Medium" w:cs="Barlow Condensed Medium"/>
                        <w:color w:val="000000"/>
                        <w:sz w:val="16"/>
                        <w:lang w:val="es-EC"/>
                      </w:rPr>
                      <w:t>Teléfono:</w:t>
                    </w:r>
                    <w:r w:rsidRPr="004E589C">
                      <w:rPr>
                        <w:rFonts w:ascii="Barlow Condensed" w:eastAsia="Barlow Condensed" w:hAnsi="Barlow Condensed" w:cs="Barlow Condensed"/>
                        <w:color w:val="000000"/>
                        <w:sz w:val="16"/>
                        <w:lang w:val="es-EC"/>
                      </w:rPr>
                      <w:t xml:space="preserve"> +593-2-381-4000</w:t>
                    </w:r>
                  </w:p>
                  <w:p w14:paraId="11356C4A" w14:textId="77777777" w:rsidR="00BF5326" w:rsidRDefault="00BF5326" w:rsidP="00BF5326">
                    <w:pPr>
                      <w:spacing w:after="0" w:line="258" w:lineRule="auto"/>
                      <w:textDirection w:val="btLr"/>
                    </w:pPr>
                    <w:r>
                      <w:rPr>
                        <w:rFonts w:ascii="Barlow Condensed" w:eastAsia="Barlow Condensed" w:hAnsi="Barlow Condensed" w:cs="Barlow Condensed"/>
                        <w:color w:val="000000"/>
                        <w:sz w:val="16"/>
                      </w:rPr>
                      <w:t>www.trabajo.gob.ec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DDAA9A" w14:textId="77777777" w:rsidR="00FC231B" w:rsidRDefault="00FC231B" w:rsidP="00C60340">
      <w:pPr>
        <w:spacing w:after="0" w:line="240" w:lineRule="auto"/>
      </w:pPr>
      <w:r>
        <w:separator/>
      </w:r>
    </w:p>
  </w:footnote>
  <w:footnote w:type="continuationSeparator" w:id="0">
    <w:p w14:paraId="1F0EEB75" w14:textId="77777777" w:rsidR="00FC231B" w:rsidRDefault="00FC231B" w:rsidP="00C603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E4E04A" w14:textId="369E7EC8" w:rsidR="00E930C4" w:rsidRDefault="00BF5326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1" hidden="0" allowOverlap="1" wp14:anchorId="7972A06F" wp14:editId="5DB237BD">
          <wp:simplePos x="0" y="0"/>
          <wp:positionH relativeFrom="page">
            <wp:posOffset>13335</wp:posOffset>
          </wp:positionH>
          <wp:positionV relativeFrom="paragraph">
            <wp:posOffset>-429260</wp:posOffset>
          </wp:positionV>
          <wp:extent cx="7595133" cy="10734468"/>
          <wp:effectExtent l="0" t="0" r="6350" b="0"/>
          <wp:wrapNone/>
          <wp:docPr id="2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95133" cy="1073446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F7D21E4" w14:textId="77777777" w:rsidR="00E930C4" w:rsidRDefault="00E930C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03198"/>
    <w:multiLevelType w:val="hybridMultilevel"/>
    <w:tmpl w:val="70BEBBF4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759EF"/>
    <w:multiLevelType w:val="hybridMultilevel"/>
    <w:tmpl w:val="7934582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23D58"/>
    <w:multiLevelType w:val="hybridMultilevel"/>
    <w:tmpl w:val="34724DE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CA2B92"/>
    <w:multiLevelType w:val="hybridMultilevel"/>
    <w:tmpl w:val="1A0ECB3C"/>
    <w:lvl w:ilvl="0" w:tplc="FC6AFF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057526"/>
    <w:multiLevelType w:val="hybridMultilevel"/>
    <w:tmpl w:val="D09A270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2390C"/>
    <w:multiLevelType w:val="hybridMultilevel"/>
    <w:tmpl w:val="74B485AC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925FFD"/>
    <w:multiLevelType w:val="hybridMultilevel"/>
    <w:tmpl w:val="5BD46F96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A62727"/>
    <w:multiLevelType w:val="hybridMultilevel"/>
    <w:tmpl w:val="7BB422D4"/>
    <w:lvl w:ilvl="0" w:tplc="300A0019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46F6A"/>
    <w:multiLevelType w:val="hybridMultilevel"/>
    <w:tmpl w:val="2B78FF56"/>
    <w:lvl w:ilvl="0" w:tplc="AD8EA68E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color w:val="323E4F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9675D4"/>
    <w:multiLevelType w:val="hybridMultilevel"/>
    <w:tmpl w:val="210C4B8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F85219"/>
    <w:multiLevelType w:val="hybridMultilevel"/>
    <w:tmpl w:val="CF929696"/>
    <w:lvl w:ilvl="0" w:tplc="7202382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9B51E2"/>
    <w:multiLevelType w:val="hybridMultilevel"/>
    <w:tmpl w:val="2462328E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784239"/>
    <w:multiLevelType w:val="hybridMultilevel"/>
    <w:tmpl w:val="AEA46928"/>
    <w:lvl w:ilvl="0" w:tplc="BDDC1F8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4E358A"/>
    <w:multiLevelType w:val="hybridMultilevel"/>
    <w:tmpl w:val="B66CEB5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C34568"/>
    <w:multiLevelType w:val="hybridMultilevel"/>
    <w:tmpl w:val="CBBC6F0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D3C48"/>
    <w:multiLevelType w:val="hybridMultilevel"/>
    <w:tmpl w:val="BB9CBEAE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44864ED"/>
    <w:multiLevelType w:val="hybridMultilevel"/>
    <w:tmpl w:val="E2E05F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735B98"/>
    <w:multiLevelType w:val="hybridMultilevel"/>
    <w:tmpl w:val="60B09EA2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A2349D"/>
    <w:multiLevelType w:val="multilevel"/>
    <w:tmpl w:val="51405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2B44DD"/>
    <w:multiLevelType w:val="hybridMultilevel"/>
    <w:tmpl w:val="AEC69046"/>
    <w:lvl w:ilvl="0" w:tplc="E9DEA112">
      <w:start w:val="1"/>
      <w:numFmt w:val="lowerLetter"/>
      <w:lvlText w:val="%1)"/>
      <w:lvlJc w:val="left"/>
      <w:pPr>
        <w:ind w:left="720" w:hanging="360"/>
      </w:pPr>
      <w:rPr>
        <w:rFonts w:eastAsia="Times New Roman" w:cstheme="minorBid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A655D5"/>
    <w:multiLevelType w:val="hybridMultilevel"/>
    <w:tmpl w:val="19D8F4A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1300D6"/>
    <w:multiLevelType w:val="hybridMultilevel"/>
    <w:tmpl w:val="DC02FD6C"/>
    <w:lvl w:ilvl="0" w:tplc="A11066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11E7F"/>
    <w:multiLevelType w:val="hybridMultilevel"/>
    <w:tmpl w:val="5374E35C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2C009B"/>
    <w:multiLevelType w:val="hybridMultilevel"/>
    <w:tmpl w:val="ABE876D4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F08791E"/>
    <w:multiLevelType w:val="hybridMultilevel"/>
    <w:tmpl w:val="0C58F54E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55790E"/>
    <w:multiLevelType w:val="hybridMultilevel"/>
    <w:tmpl w:val="A5427DC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E640A0"/>
    <w:multiLevelType w:val="hybridMultilevel"/>
    <w:tmpl w:val="F3B4DBA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C10D70"/>
    <w:multiLevelType w:val="hybridMultilevel"/>
    <w:tmpl w:val="0502858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C051EF"/>
    <w:multiLevelType w:val="hybridMultilevel"/>
    <w:tmpl w:val="1B9A4B92"/>
    <w:lvl w:ilvl="0" w:tplc="0C0A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F042A7F"/>
    <w:multiLevelType w:val="hybridMultilevel"/>
    <w:tmpl w:val="10DAEE7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520B7F"/>
    <w:multiLevelType w:val="hybridMultilevel"/>
    <w:tmpl w:val="6D6E92BC"/>
    <w:lvl w:ilvl="0" w:tplc="4CC8FFD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7F67A8"/>
    <w:multiLevelType w:val="hybridMultilevel"/>
    <w:tmpl w:val="9DFA2382"/>
    <w:lvl w:ilvl="0" w:tplc="FC6AFF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73D310F"/>
    <w:multiLevelType w:val="hybridMultilevel"/>
    <w:tmpl w:val="792C0372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905124B"/>
    <w:multiLevelType w:val="hybridMultilevel"/>
    <w:tmpl w:val="0FD0177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BE1CAA"/>
    <w:multiLevelType w:val="hybridMultilevel"/>
    <w:tmpl w:val="AE90467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8"/>
  </w:num>
  <w:num w:numId="3">
    <w:abstractNumId w:val="16"/>
  </w:num>
  <w:num w:numId="4">
    <w:abstractNumId w:val="20"/>
  </w:num>
  <w:num w:numId="5">
    <w:abstractNumId w:val="19"/>
  </w:num>
  <w:num w:numId="6">
    <w:abstractNumId w:val="22"/>
  </w:num>
  <w:num w:numId="7">
    <w:abstractNumId w:val="24"/>
  </w:num>
  <w:num w:numId="8">
    <w:abstractNumId w:val="11"/>
  </w:num>
  <w:num w:numId="9">
    <w:abstractNumId w:val="1"/>
  </w:num>
  <w:num w:numId="10">
    <w:abstractNumId w:val="6"/>
  </w:num>
  <w:num w:numId="11">
    <w:abstractNumId w:val="26"/>
  </w:num>
  <w:num w:numId="12">
    <w:abstractNumId w:val="23"/>
  </w:num>
  <w:num w:numId="13">
    <w:abstractNumId w:val="25"/>
  </w:num>
  <w:num w:numId="14">
    <w:abstractNumId w:val="14"/>
  </w:num>
  <w:num w:numId="15">
    <w:abstractNumId w:val="21"/>
  </w:num>
  <w:num w:numId="16">
    <w:abstractNumId w:val="13"/>
  </w:num>
  <w:num w:numId="17">
    <w:abstractNumId w:val="34"/>
  </w:num>
  <w:num w:numId="18">
    <w:abstractNumId w:val="9"/>
  </w:num>
  <w:num w:numId="19">
    <w:abstractNumId w:val="27"/>
  </w:num>
  <w:num w:numId="20">
    <w:abstractNumId w:val="32"/>
  </w:num>
  <w:num w:numId="21">
    <w:abstractNumId w:val="10"/>
  </w:num>
  <w:num w:numId="22">
    <w:abstractNumId w:val="29"/>
  </w:num>
  <w:num w:numId="23">
    <w:abstractNumId w:val="7"/>
  </w:num>
  <w:num w:numId="24">
    <w:abstractNumId w:val="33"/>
  </w:num>
  <w:num w:numId="25">
    <w:abstractNumId w:val="31"/>
  </w:num>
  <w:num w:numId="26">
    <w:abstractNumId w:val="3"/>
  </w:num>
  <w:num w:numId="27">
    <w:abstractNumId w:val="30"/>
  </w:num>
  <w:num w:numId="28">
    <w:abstractNumId w:val="0"/>
  </w:num>
  <w:num w:numId="29">
    <w:abstractNumId w:val="15"/>
  </w:num>
  <w:num w:numId="30">
    <w:abstractNumId w:val="17"/>
  </w:num>
  <w:num w:numId="31">
    <w:abstractNumId w:val="2"/>
  </w:num>
  <w:num w:numId="32">
    <w:abstractNumId w:val="12"/>
  </w:num>
  <w:num w:numId="33">
    <w:abstractNumId w:val="18"/>
  </w:num>
  <w:num w:numId="34">
    <w:abstractNumId w:val="5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6B8"/>
    <w:rsid w:val="0000014F"/>
    <w:rsid w:val="00011629"/>
    <w:rsid w:val="00011DE3"/>
    <w:rsid w:val="00023062"/>
    <w:rsid w:val="000250F2"/>
    <w:rsid w:val="000308FE"/>
    <w:rsid w:val="0003331D"/>
    <w:rsid w:val="00040D48"/>
    <w:rsid w:val="000477DA"/>
    <w:rsid w:val="000547C9"/>
    <w:rsid w:val="0005555A"/>
    <w:rsid w:val="00055B61"/>
    <w:rsid w:val="00071B5F"/>
    <w:rsid w:val="00074789"/>
    <w:rsid w:val="00075117"/>
    <w:rsid w:val="00081536"/>
    <w:rsid w:val="0008234F"/>
    <w:rsid w:val="00084867"/>
    <w:rsid w:val="00097E7C"/>
    <w:rsid w:val="000A31AF"/>
    <w:rsid w:val="000A3A57"/>
    <w:rsid w:val="000B15C6"/>
    <w:rsid w:val="000B45B0"/>
    <w:rsid w:val="000B6DDF"/>
    <w:rsid w:val="000C60AB"/>
    <w:rsid w:val="000C74E8"/>
    <w:rsid w:val="000D356B"/>
    <w:rsid w:val="000D4D0C"/>
    <w:rsid w:val="000E6096"/>
    <w:rsid w:val="000E6646"/>
    <w:rsid w:val="000F041B"/>
    <w:rsid w:val="000F0ACD"/>
    <w:rsid w:val="0010207D"/>
    <w:rsid w:val="00103FD9"/>
    <w:rsid w:val="00105CB5"/>
    <w:rsid w:val="001114FB"/>
    <w:rsid w:val="00117ED0"/>
    <w:rsid w:val="00130713"/>
    <w:rsid w:val="001378F5"/>
    <w:rsid w:val="001501AC"/>
    <w:rsid w:val="00150FC0"/>
    <w:rsid w:val="001552BB"/>
    <w:rsid w:val="00170994"/>
    <w:rsid w:val="001717A7"/>
    <w:rsid w:val="0017271B"/>
    <w:rsid w:val="00173979"/>
    <w:rsid w:val="00187CDA"/>
    <w:rsid w:val="0019354A"/>
    <w:rsid w:val="00195937"/>
    <w:rsid w:val="00195FC2"/>
    <w:rsid w:val="00197FF1"/>
    <w:rsid w:val="001B69C2"/>
    <w:rsid w:val="001C3C6E"/>
    <w:rsid w:val="001D3970"/>
    <w:rsid w:val="001D4A04"/>
    <w:rsid w:val="001E20F3"/>
    <w:rsid w:val="001E40EE"/>
    <w:rsid w:val="001E46BF"/>
    <w:rsid w:val="001E7B60"/>
    <w:rsid w:val="001F1662"/>
    <w:rsid w:val="001F535C"/>
    <w:rsid w:val="001F556D"/>
    <w:rsid w:val="002026BB"/>
    <w:rsid w:val="00205814"/>
    <w:rsid w:val="00213FFC"/>
    <w:rsid w:val="00214972"/>
    <w:rsid w:val="002213A4"/>
    <w:rsid w:val="002249D0"/>
    <w:rsid w:val="00230429"/>
    <w:rsid w:val="00230FB8"/>
    <w:rsid w:val="002342D2"/>
    <w:rsid w:val="00253038"/>
    <w:rsid w:val="002536B2"/>
    <w:rsid w:val="00260EBC"/>
    <w:rsid w:val="00270D82"/>
    <w:rsid w:val="002A1DA3"/>
    <w:rsid w:val="002A27C3"/>
    <w:rsid w:val="002A403F"/>
    <w:rsid w:val="002A5093"/>
    <w:rsid w:val="002A683C"/>
    <w:rsid w:val="002A7328"/>
    <w:rsid w:val="002B0901"/>
    <w:rsid w:val="002B3084"/>
    <w:rsid w:val="002C06E8"/>
    <w:rsid w:val="002D4D64"/>
    <w:rsid w:val="002E264A"/>
    <w:rsid w:val="002F42C5"/>
    <w:rsid w:val="002F4969"/>
    <w:rsid w:val="003028DC"/>
    <w:rsid w:val="00305848"/>
    <w:rsid w:val="00314AD2"/>
    <w:rsid w:val="00315420"/>
    <w:rsid w:val="00330881"/>
    <w:rsid w:val="0034281D"/>
    <w:rsid w:val="0034630E"/>
    <w:rsid w:val="00351849"/>
    <w:rsid w:val="00352FEC"/>
    <w:rsid w:val="00356944"/>
    <w:rsid w:val="00367744"/>
    <w:rsid w:val="00367ABC"/>
    <w:rsid w:val="00370C1F"/>
    <w:rsid w:val="00392932"/>
    <w:rsid w:val="003934CA"/>
    <w:rsid w:val="00396290"/>
    <w:rsid w:val="00397FF4"/>
    <w:rsid w:val="003A22E2"/>
    <w:rsid w:val="003A7D81"/>
    <w:rsid w:val="003C0570"/>
    <w:rsid w:val="003C5390"/>
    <w:rsid w:val="003C5968"/>
    <w:rsid w:val="003C7069"/>
    <w:rsid w:val="003D2162"/>
    <w:rsid w:val="003D36A7"/>
    <w:rsid w:val="003D69B1"/>
    <w:rsid w:val="003E65D2"/>
    <w:rsid w:val="003F2876"/>
    <w:rsid w:val="003F2C09"/>
    <w:rsid w:val="003F5E73"/>
    <w:rsid w:val="004017FB"/>
    <w:rsid w:val="0040663B"/>
    <w:rsid w:val="00412A73"/>
    <w:rsid w:val="00415956"/>
    <w:rsid w:val="004245D2"/>
    <w:rsid w:val="00427338"/>
    <w:rsid w:val="00434531"/>
    <w:rsid w:val="00444947"/>
    <w:rsid w:val="00453B09"/>
    <w:rsid w:val="00454A86"/>
    <w:rsid w:val="00460D16"/>
    <w:rsid w:val="00461BF2"/>
    <w:rsid w:val="00462BD6"/>
    <w:rsid w:val="004632DF"/>
    <w:rsid w:val="00467222"/>
    <w:rsid w:val="00470A62"/>
    <w:rsid w:val="00472710"/>
    <w:rsid w:val="00482BB2"/>
    <w:rsid w:val="00493335"/>
    <w:rsid w:val="00497478"/>
    <w:rsid w:val="004A6A00"/>
    <w:rsid w:val="004A6A3C"/>
    <w:rsid w:val="004B0C5A"/>
    <w:rsid w:val="004C2BB7"/>
    <w:rsid w:val="004C67FA"/>
    <w:rsid w:val="004D28D8"/>
    <w:rsid w:val="004D2BDA"/>
    <w:rsid w:val="004D4DEA"/>
    <w:rsid w:val="004D7254"/>
    <w:rsid w:val="004E5BE7"/>
    <w:rsid w:val="004F0007"/>
    <w:rsid w:val="004F519C"/>
    <w:rsid w:val="004F55D4"/>
    <w:rsid w:val="0051314B"/>
    <w:rsid w:val="00526633"/>
    <w:rsid w:val="00530144"/>
    <w:rsid w:val="005306C0"/>
    <w:rsid w:val="005331E0"/>
    <w:rsid w:val="005378DF"/>
    <w:rsid w:val="00537952"/>
    <w:rsid w:val="00537E1B"/>
    <w:rsid w:val="00550397"/>
    <w:rsid w:val="00551592"/>
    <w:rsid w:val="00552AEE"/>
    <w:rsid w:val="00554009"/>
    <w:rsid w:val="00555E23"/>
    <w:rsid w:val="005611CA"/>
    <w:rsid w:val="00564546"/>
    <w:rsid w:val="005764AC"/>
    <w:rsid w:val="00577BDF"/>
    <w:rsid w:val="00591C51"/>
    <w:rsid w:val="005A330A"/>
    <w:rsid w:val="005A7B6B"/>
    <w:rsid w:val="005C18A1"/>
    <w:rsid w:val="005D1006"/>
    <w:rsid w:val="005D1AA9"/>
    <w:rsid w:val="005D41DE"/>
    <w:rsid w:val="005D4443"/>
    <w:rsid w:val="005D587A"/>
    <w:rsid w:val="005D6732"/>
    <w:rsid w:val="005D7E01"/>
    <w:rsid w:val="005E048B"/>
    <w:rsid w:val="005E39AB"/>
    <w:rsid w:val="005E440D"/>
    <w:rsid w:val="005F6519"/>
    <w:rsid w:val="006042E9"/>
    <w:rsid w:val="006073F9"/>
    <w:rsid w:val="00617E68"/>
    <w:rsid w:val="00622314"/>
    <w:rsid w:val="00624FA7"/>
    <w:rsid w:val="00632CAC"/>
    <w:rsid w:val="0064776B"/>
    <w:rsid w:val="00655E28"/>
    <w:rsid w:val="00662D28"/>
    <w:rsid w:val="00667C28"/>
    <w:rsid w:val="00684C67"/>
    <w:rsid w:val="00692498"/>
    <w:rsid w:val="006A5D4D"/>
    <w:rsid w:val="006A6C78"/>
    <w:rsid w:val="006A734B"/>
    <w:rsid w:val="006B05D1"/>
    <w:rsid w:val="006B4184"/>
    <w:rsid w:val="006D6031"/>
    <w:rsid w:val="006E5833"/>
    <w:rsid w:val="006E6FAD"/>
    <w:rsid w:val="006F0246"/>
    <w:rsid w:val="006F2BA3"/>
    <w:rsid w:val="00701B86"/>
    <w:rsid w:val="0070573C"/>
    <w:rsid w:val="00711F4C"/>
    <w:rsid w:val="00714FAC"/>
    <w:rsid w:val="00723D00"/>
    <w:rsid w:val="00724360"/>
    <w:rsid w:val="00726B7C"/>
    <w:rsid w:val="00727CDB"/>
    <w:rsid w:val="007307F6"/>
    <w:rsid w:val="00732E71"/>
    <w:rsid w:val="00735AAD"/>
    <w:rsid w:val="00741C2F"/>
    <w:rsid w:val="007424DF"/>
    <w:rsid w:val="00747584"/>
    <w:rsid w:val="007626DD"/>
    <w:rsid w:val="00770954"/>
    <w:rsid w:val="0077186E"/>
    <w:rsid w:val="00774BEF"/>
    <w:rsid w:val="00777799"/>
    <w:rsid w:val="007928FC"/>
    <w:rsid w:val="007949B4"/>
    <w:rsid w:val="007962F8"/>
    <w:rsid w:val="007A3391"/>
    <w:rsid w:val="007A54BD"/>
    <w:rsid w:val="007A5BD5"/>
    <w:rsid w:val="007A626E"/>
    <w:rsid w:val="007A7F07"/>
    <w:rsid w:val="007B467A"/>
    <w:rsid w:val="007B5E3A"/>
    <w:rsid w:val="007B5EBE"/>
    <w:rsid w:val="007B761C"/>
    <w:rsid w:val="007D010D"/>
    <w:rsid w:val="007D1ED5"/>
    <w:rsid w:val="007D754B"/>
    <w:rsid w:val="007F0846"/>
    <w:rsid w:val="007F75B8"/>
    <w:rsid w:val="00802391"/>
    <w:rsid w:val="008073D4"/>
    <w:rsid w:val="00814568"/>
    <w:rsid w:val="00827467"/>
    <w:rsid w:val="008364F6"/>
    <w:rsid w:val="008428B4"/>
    <w:rsid w:val="00870428"/>
    <w:rsid w:val="0087479A"/>
    <w:rsid w:val="00880E7B"/>
    <w:rsid w:val="0088146F"/>
    <w:rsid w:val="00882019"/>
    <w:rsid w:val="008839CC"/>
    <w:rsid w:val="0088424D"/>
    <w:rsid w:val="00893DEE"/>
    <w:rsid w:val="008940A9"/>
    <w:rsid w:val="00895052"/>
    <w:rsid w:val="008A1D3C"/>
    <w:rsid w:val="008A2627"/>
    <w:rsid w:val="008A765B"/>
    <w:rsid w:val="008C35C2"/>
    <w:rsid w:val="008C76FB"/>
    <w:rsid w:val="008D1D91"/>
    <w:rsid w:val="008D3B5F"/>
    <w:rsid w:val="00904611"/>
    <w:rsid w:val="00907272"/>
    <w:rsid w:val="0091161E"/>
    <w:rsid w:val="0091369E"/>
    <w:rsid w:val="00920C44"/>
    <w:rsid w:val="00931115"/>
    <w:rsid w:val="00936232"/>
    <w:rsid w:val="00936325"/>
    <w:rsid w:val="0094405C"/>
    <w:rsid w:val="009469AB"/>
    <w:rsid w:val="00953F0D"/>
    <w:rsid w:val="0095489C"/>
    <w:rsid w:val="00954E7D"/>
    <w:rsid w:val="009658D4"/>
    <w:rsid w:val="00966231"/>
    <w:rsid w:val="009664B3"/>
    <w:rsid w:val="009735BE"/>
    <w:rsid w:val="00980608"/>
    <w:rsid w:val="00995C58"/>
    <w:rsid w:val="009A79C1"/>
    <w:rsid w:val="009A7E0D"/>
    <w:rsid w:val="009B38E8"/>
    <w:rsid w:val="009B4E73"/>
    <w:rsid w:val="009B6545"/>
    <w:rsid w:val="009C4FC8"/>
    <w:rsid w:val="009C7017"/>
    <w:rsid w:val="009D08DF"/>
    <w:rsid w:val="009E0C2E"/>
    <w:rsid w:val="009F1C00"/>
    <w:rsid w:val="009F41CA"/>
    <w:rsid w:val="00A008F3"/>
    <w:rsid w:val="00A0493F"/>
    <w:rsid w:val="00A0774F"/>
    <w:rsid w:val="00A07BF0"/>
    <w:rsid w:val="00A143D7"/>
    <w:rsid w:val="00A30332"/>
    <w:rsid w:val="00A36696"/>
    <w:rsid w:val="00A37DCE"/>
    <w:rsid w:val="00A570CE"/>
    <w:rsid w:val="00A60CC3"/>
    <w:rsid w:val="00A63645"/>
    <w:rsid w:val="00A65968"/>
    <w:rsid w:val="00A659B3"/>
    <w:rsid w:val="00A73AEF"/>
    <w:rsid w:val="00A75BEE"/>
    <w:rsid w:val="00A91106"/>
    <w:rsid w:val="00A91B66"/>
    <w:rsid w:val="00A91D32"/>
    <w:rsid w:val="00A92006"/>
    <w:rsid w:val="00A963CC"/>
    <w:rsid w:val="00AB14F1"/>
    <w:rsid w:val="00AB2747"/>
    <w:rsid w:val="00AB4F5F"/>
    <w:rsid w:val="00AC2092"/>
    <w:rsid w:val="00AC5F56"/>
    <w:rsid w:val="00AC66CD"/>
    <w:rsid w:val="00AD1AC7"/>
    <w:rsid w:val="00AD367D"/>
    <w:rsid w:val="00AD73CF"/>
    <w:rsid w:val="00AE252B"/>
    <w:rsid w:val="00AE420E"/>
    <w:rsid w:val="00AE786A"/>
    <w:rsid w:val="00AF10CD"/>
    <w:rsid w:val="00AF5B7B"/>
    <w:rsid w:val="00B03802"/>
    <w:rsid w:val="00B04206"/>
    <w:rsid w:val="00B124AD"/>
    <w:rsid w:val="00B1559C"/>
    <w:rsid w:val="00B175BA"/>
    <w:rsid w:val="00B2795B"/>
    <w:rsid w:val="00B33921"/>
    <w:rsid w:val="00B4302A"/>
    <w:rsid w:val="00B51DAC"/>
    <w:rsid w:val="00B56ED0"/>
    <w:rsid w:val="00B70A94"/>
    <w:rsid w:val="00B749AA"/>
    <w:rsid w:val="00B76099"/>
    <w:rsid w:val="00B85075"/>
    <w:rsid w:val="00BA34C1"/>
    <w:rsid w:val="00BA6963"/>
    <w:rsid w:val="00BB0E00"/>
    <w:rsid w:val="00BB62D1"/>
    <w:rsid w:val="00BC04DE"/>
    <w:rsid w:val="00BC7383"/>
    <w:rsid w:val="00BD164D"/>
    <w:rsid w:val="00BD31A4"/>
    <w:rsid w:val="00BD6E24"/>
    <w:rsid w:val="00BE30CD"/>
    <w:rsid w:val="00BE36C1"/>
    <w:rsid w:val="00BE3A26"/>
    <w:rsid w:val="00BF2283"/>
    <w:rsid w:val="00BF39AC"/>
    <w:rsid w:val="00BF5326"/>
    <w:rsid w:val="00BF566B"/>
    <w:rsid w:val="00BF5790"/>
    <w:rsid w:val="00C05691"/>
    <w:rsid w:val="00C16410"/>
    <w:rsid w:val="00C16591"/>
    <w:rsid w:val="00C17CF1"/>
    <w:rsid w:val="00C224DA"/>
    <w:rsid w:val="00C24B91"/>
    <w:rsid w:val="00C27EA5"/>
    <w:rsid w:val="00C35F3A"/>
    <w:rsid w:val="00C37A2B"/>
    <w:rsid w:val="00C51678"/>
    <w:rsid w:val="00C52501"/>
    <w:rsid w:val="00C53F76"/>
    <w:rsid w:val="00C576DE"/>
    <w:rsid w:val="00C60340"/>
    <w:rsid w:val="00C86364"/>
    <w:rsid w:val="00C86736"/>
    <w:rsid w:val="00C918BD"/>
    <w:rsid w:val="00C91FA8"/>
    <w:rsid w:val="00CA019D"/>
    <w:rsid w:val="00CA6441"/>
    <w:rsid w:val="00CA68BE"/>
    <w:rsid w:val="00CA6DB1"/>
    <w:rsid w:val="00CB1036"/>
    <w:rsid w:val="00CB5168"/>
    <w:rsid w:val="00CB7543"/>
    <w:rsid w:val="00CC6231"/>
    <w:rsid w:val="00CE2C57"/>
    <w:rsid w:val="00CF07F5"/>
    <w:rsid w:val="00CF089B"/>
    <w:rsid w:val="00D02069"/>
    <w:rsid w:val="00D03371"/>
    <w:rsid w:val="00D06074"/>
    <w:rsid w:val="00D11E29"/>
    <w:rsid w:val="00D12CD9"/>
    <w:rsid w:val="00D17102"/>
    <w:rsid w:val="00D41F0C"/>
    <w:rsid w:val="00D50585"/>
    <w:rsid w:val="00D5058E"/>
    <w:rsid w:val="00D605E9"/>
    <w:rsid w:val="00D608A2"/>
    <w:rsid w:val="00D716D1"/>
    <w:rsid w:val="00D71B4D"/>
    <w:rsid w:val="00D7232E"/>
    <w:rsid w:val="00D75C0B"/>
    <w:rsid w:val="00D76A77"/>
    <w:rsid w:val="00D861A0"/>
    <w:rsid w:val="00DA5EAF"/>
    <w:rsid w:val="00DA6091"/>
    <w:rsid w:val="00DB5204"/>
    <w:rsid w:val="00DB6A53"/>
    <w:rsid w:val="00DC03E1"/>
    <w:rsid w:val="00DD1848"/>
    <w:rsid w:val="00DD31A3"/>
    <w:rsid w:val="00DD39CD"/>
    <w:rsid w:val="00DD7B6E"/>
    <w:rsid w:val="00E10836"/>
    <w:rsid w:val="00E12745"/>
    <w:rsid w:val="00E1759E"/>
    <w:rsid w:val="00E2157E"/>
    <w:rsid w:val="00E2238D"/>
    <w:rsid w:val="00E33228"/>
    <w:rsid w:val="00E3484C"/>
    <w:rsid w:val="00E373FC"/>
    <w:rsid w:val="00E4346A"/>
    <w:rsid w:val="00E56E37"/>
    <w:rsid w:val="00E60F07"/>
    <w:rsid w:val="00E61A91"/>
    <w:rsid w:val="00E63123"/>
    <w:rsid w:val="00E70E9F"/>
    <w:rsid w:val="00E726BC"/>
    <w:rsid w:val="00E76122"/>
    <w:rsid w:val="00E77D53"/>
    <w:rsid w:val="00E80BF6"/>
    <w:rsid w:val="00E87EC9"/>
    <w:rsid w:val="00E90B16"/>
    <w:rsid w:val="00E917C8"/>
    <w:rsid w:val="00E930C4"/>
    <w:rsid w:val="00E962BE"/>
    <w:rsid w:val="00E96323"/>
    <w:rsid w:val="00EA1B55"/>
    <w:rsid w:val="00EB0350"/>
    <w:rsid w:val="00EB1C07"/>
    <w:rsid w:val="00EB5555"/>
    <w:rsid w:val="00EC1955"/>
    <w:rsid w:val="00EC65F2"/>
    <w:rsid w:val="00ED00FF"/>
    <w:rsid w:val="00ED1EC0"/>
    <w:rsid w:val="00EE3920"/>
    <w:rsid w:val="00EE3CE2"/>
    <w:rsid w:val="00F046B8"/>
    <w:rsid w:val="00F05106"/>
    <w:rsid w:val="00F062B4"/>
    <w:rsid w:val="00F3013F"/>
    <w:rsid w:val="00F3279D"/>
    <w:rsid w:val="00F33BC1"/>
    <w:rsid w:val="00F33E77"/>
    <w:rsid w:val="00F3432A"/>
    <w:rsid w:val="00F51771"/>
    <w:rsid w:val="00F52991"/>
    <w:rsid w:val="00F72354"/>
    <w:rsid w:val="00F77162"/>
    <w:rsid w:val="00F77910"/>
    <w:rsid w:val="00F86F76"/>
    <w:rsid w:val="00F93DA7"/>
    <w:rsid w:val="00FA29D9"/>
    <w:rsid w:val="00FB5B90"/>
    <w:rsid w:val="00FB7401"/>
    <w:rsid w:val="00FC2027"/>
    <w:rsid w:val="00FC231B"/>
    <w:rsid w:val="00FD4ED6"/>
    <w:rsid w:val="00FD6EFF"/>
    <w:rsid w:val="00FE0A4D"/>
    <w:rsid w:val="00FE7499"/>
    <w:rsid w:val="00FF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1FD985"/>
  <w15:docId w15:val="{91BBC01B-A175-4AD5-BA72-B1E88C62D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B5204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0"/>
      <w:szCs w:val="20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603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0340"/>
  </w:style>
  <w:style w:type="paragraph" w:styleId="Piedepgina">
    <w:name w:val="footer"/>
    <w:basedOn w:val="Normal"/>
    <w:link w:val="PiedepginaCar"/>
    <w:uiPriority w:val="99"/>
    <w:unhideWhenUsed/>
    <w:rsid w:val="00C603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0340"/>
  </w:style>
  <w:style w:type="paragraph" w:styleId="Textodeglobo">
    <w:name w:val="Balloon Text"/>
    <w:basedOn w:val="Normal"/>
    <w:link w:val="TextodegloboCar"/>
    <w:uiPriority w:val="99"/>
    <w:semiHidden/>
    <w:unhideWhenUsed/>
    <w:rsid w:val="00C60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0340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C60340"/>
    <w:pPr>
      <w:pBdr>
        <w:bottom w:val="single" w:sz="8" w:space="4" w:color="4472C4"/>
      </w:pBdr>
      <w:spacing w:after="300" w:line="240" w:lineRule="auto"/>
      <w:contextualSpacing/>
    </w:pPr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C60340"/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paragraph" w:styleId="Prrafodelista">
    <w:name w:val="List Paragraph"/>
    <w:aliases w:val="cS List Paragraph,TIT 2 IND,Capítulo,Lista vistosa - Énfasis 11,Titulo 1,Texto,List Paragraph1,cuadro ghf1,Párrafo de lista ANEXO,Bullet 1,Use Case List Paragraph,Listado,Titulo parrafo,Párrafo de lista2,tEXTO,puce numero"/>
    <w:basedOn w:val="Normal"/>
    <w:link w:val="PrrafodelistaCar"/>
    <w:uiPriority w:val="34"/>
    <w:qFormat/>
    <w:rsid w:val="004C2BB7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s-EC"/>
    </w:rPr>
  </w:style>
  <w:style w:type="character" w:customStyle="1" w:styleId="PrrafodelistaCar">
    <w:name w:val="Párrafo de lista Car"/>
    <w:aliases w:val="cS List Paragraph Car,TIT 2 IND Car,Capítulo Car,Lista vistosa - Énfasis 11 Car,Titulo 1 Car,Texto Car,List Paragraph1 Car,cuadro ghf1 Car,Párrafo de lista ANEXO Car,Bullet 1 Car,Use Case List Paragraph Car,Listado Car,tEXTO Car"/>
    <w:link w:val="Prrafodelista"/>
    <w:uiPriority w:val="34"/>
    <w:qFormat/>
    <w:rsid w:val="004C2BB7"/>
    <w:rPr>
      <w:rFonts w:ascii="Calibri" w:eastAsia="Calibri" w:hAnsi="Calibri" w:cs="Times New Roman"/>
      <w:lang w:val="es-EC"/>
    </w:rPr>
  </w:style>
  <w:style w:type="paragraph" w:customStyle="1" w:styleId="Default">
    <w:name w:val="Default"/>
    <w:rsid w:val="00B3392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102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hit">
    <w:name w:val="hit"/>
    <w:basedOn w:val="Fuentedeprrafopredeter"/>
    <w:rsid w:val="00D50585"/>
  </w:style>
  <w:style w:type="table" w:styleId="Tablaconcuadrcula">
    <w:name w:val="Table Grid"/>
    <w:basedOn w:val="Tablanormal"/>
    <w:uiPriority w:val="39"/>
    <w:rsid w:val="006B4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41">
    <w:name w:val="Tabla de cuadrícula 41"/>
    <w:basedOn w:val="Tablanormal"/>
    <w:uiPriority w:val="49"/>
    <w:rsid w:val="006B418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decuadrcula21">
    <w:name w:val="Tabla de cuadrícula 21"/>
    <w:basedOn w:val="Tablanormal"/>
    <w:uiPriority w:val="47"/>
    <w:rsid w:val="006B418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decuadrcula5oscura1">
    <w:name w:val="Tabla de cuadrícula 5 oscura1"/>
    <w:basedOn w:val="Tablanormal"/>
    <w:uiPriority w:val="50"/>
    <w:rsid w:val="00727CD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bladecuadrcula4-nfasis11">
    <w:name w:val="Tabla de cuadrícula 4 - Énfasis 11"/>
    <w:basedOn w:val="Tablanormal"/>
    <w:uiPriority w:val="49"/>
    <w:rsid w:val="00AC66CD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3028D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028D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028D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028D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028DC"/>
    <w:rPr>
      <w:b/>
      <w:bCs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rsid w:val="00DB5204"/>
    <w:rPr>
      <w:rFonts w:ascii="Arial" w:eastAsia="Times New Roman" w:hAnsi="Arial" w:cs="Times New Roman"/>
      <w:b/>
      <w:sz w:val="20"/>
      <w:szCs w:val="20"/>
      <w:lang w:val="es-ES_tradnl" w:eastAsia="es-ES_tradnl"/>
    </w:rPr>
  </w:style>
  <w:style w:type="character" w:styleId="nfasis">
    <w:name w:val="Emphasis"/>
    <w:basedOn w:val="Fuentedeprrafopredeter"/>
    <w:uiPriority w:val="20"/>
    <w:qFormat/>
    <w:rsid w:val="00DB5204"/>
    <w:rPr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C2419-54B9-4B33-A72C-38357B552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1520</Words>
  <Characters>8362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Mabel Erazo</dc:creator>
  <cp:lastModifiedBy>Diana Noemi Grijalva Carrion</cp:lastModifiedBy>
  <cp:revision>9</cp:revision>
  <cp:lastPrinted>2021-10-06T20:34:00Z</cp:lastPrinted>
  <dcterms:created xsi:type="dcterms:W3CDTF">2025-10-01T20:05:00Z</dcterms:created>
  <dcterms:modified xsi:type="dcterms:W3CDTF">2025-10-02T17:26:00Z</dcterms:modified>
</cp:coreProperties>
</file>